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76D8BB01" w14:textId="77777777" w:rsidR="000A3544" w:rsidRPr="00437476" w:rsidRDefault="000A3544" w:rsidP="000A3544">
      <w:pPr>
        <w:jc w:val="center"/>
        <w:rPr>
          <w:rFonts w:asciiTheme="minorHAnsi" w:hAnsiTheme="minorHAnsi" w:cstheme="minorHAnsi"/>
          <w:sz w:val="24"/>
          <w:szCs w:val="24"/>
        </w:rPr>
      </w:pPr>
      <w:r w:rsidRPr="008C50F8">
        <w:rPr>
          <w:rFonts w:ascii="Calibri" w:hAnsi="Calibri" w:cs="Calibri"/>
          <w:b/>
          <w:sz w:val="24"/>
          <w:szCs w:val="24"/>
        </w:rPr>
        <w:t>do projektu p</w:t>
      </w:r>
      <w:r>
        <w:rPr>
          <w:rFonts w:ascii="Calibri" w:hAnsi="Calibri" w:cs="Calibri"/>
          <w:b/>
          <w:sz w:val="24"/>
          <w:szCs w:val="24"/>
        </w:rPr>
        <w:t>n</w:t>
      </w:r>
      <w:r w:rsidRPr="008C50F8">
        <w:rPr>
          <w:rFonts w:ascii="Calibri" w:hAnsi="Calibri" w:cs="Calibri"/>
          <w:b/>
          <w:sz w:val="24"/>
          <w:szCs w:val="24"/>
        </w:rPr>
        <w:t xml:space="preserve">. </w:t>
      </w:r>
      <w:r w:rsidRPr="00437476">
        <w:rPr>
          <w:rStyle w:val="Pogrubienie"/>
          <w:rFonts w:asciiTheme="minorHAnsi" w:hAnsiTheme="minorHAnsi" w:cstheme="minorHAnsi"/>
          <w:sz w:val="24"/>
          <w:szCs w:val="24"/>
        </w:rPr>
        <w:t>Zielone - Umiejętności - Kompetencje - Kwalifikacje - wsparcie rozwojowe osób dorosłych subregionu południowego w procesie transformacji</w:t>
      </w:r>
      <w:r w:rsidRPr="00437476">
        <w:rPr>
          <w:rFonts w:asciiTheme="minorHAnsi" w:hAnsiTheme="minorHAnsi" w:cstheme="minorHAnsi"/>
          <w:sz w:val="24"/>
          <w:szCs w:val="24"/>
        </w:rPr>
        <w:t>”</w:t>
      </w:r>
    </w:p>
    <w:p w14:paraId="738B1663" w14:textId="77777777" w:rsidR="000A3544" w:rsidRPr="00437476" w:rsidRDefault="000A3544" w:rsidP="000A3544">
      <w:pPr>
        <w:jc w:val="center"/>
        <w:rPr>
          <w:rFonts w:asciiTheme="minorHAnsi" w:hAnsiTheme="minorHAnsi" w:cstheme="minorHAnsi"/>
          <w:b/>
          <w:sz w:val="24"/>
          <w:szCs w:val="24"/>
        </w:rPr>
      </w:pPr>
      <w:r w:rsidRPr="00437476">
        <w:rPr>
          <w:rFonts w:asciiTheme="minorHAnsi" w:hAnsiTheme="minorHAnsi" w:cstheme="minorHAnsi"/>
          <w:b/>
          <w:sz w:val="24"/>
          <w:szCs w:val="24"/>
        </w:rPr>
        <w:t xml:space="preserve">numer projektu: </w:t>
      </w:r>
      <w:r w:rsidRPr="00A6202A">
        <w:rPr>
          <w:rFonts w:asciiTheme="minorHAnsi" w:hAnsiTheme="minorHAnsi" w:cstheme="minorHAnsi"/>
          <w:b/>
          <w:sz w:val="24"/>
          <w:szCs w:val="24"/>
        </w:rPr>
        <w:t>FESL.10.17-IP.02-0760/23</w:t>
      </w:r>
    </w:p>
    <w:p w14:paraId="39E6CC13" w14:textId="77777777" w:rsidR="000A3544" w:rsidRPr="00437476" w:rsidRDefault="000A3544" w:rsidP="000A3544">
      <w:pPr>
        <w:jc w:val="center"/>
        <w:rPr>
          <w:rFonts w:asciiTheme="minorHAnsi" w:hAnsiTheme="minorHAnsi" w:cstheme="minorHAnsi"/>
          <w:b/>
          <w:sz w:val="24"/>
          <w:szCs w:val="24"/>
        </w:rPr>
      </w:pPr>
      <w:r w:rsidRPr="00437476">
        <w:rPr>
          <w:rFonts w:asciiTheme="minorHAnsi" w:hAnsiTheme="minorHAnsi" w:cstheme="minorHAnsi"/>
          <w:b/>
          <w:sz w:val="24"/>
          <w:szCs w:val="24"/>
        </w:rPr>
        <w:t>Beneficjent: Stowarzyszenie „Bielskie Centrum Przedsiębiorczości”</w:t>
      </w:r>
    </w:p>
    <w:p w14:paraId="68CA585E" w14:textId="77777777" w:rsidR="00D721E6" w:rsidRPr="00320D85" w:rsidRDefault="00D721E6" w:rsidP="00320D8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1F56DE29"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6295808B"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1C713070"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D5BE74B"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11008249" w:rsidR="00D721E6" w:rsidRPr="00320D85" w:rsidRDefault="00D721E6" w:rsidP="007A49F2">
            <w:pPr>
              <w:jc w:val="both"/>
              <w:rPr>
                <w:rFonts w:ascii="Calibri" w:hAnsi="Calibri"/>
                <w:sz w:val="22"/>
              </w:rPr>
            </w:pPr>
            <w:r w:rsidRPr="00320D85">
              <w:rPr>
                <w:rFonts w:ascii="Calibri" w:hAnsi="Calibri"/>
                <w:sz w:val="22"/>
              </w:rPr>
              <w:lastRenderedPageBreak/>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536E2FD2"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351087">
              <w:rPr>
                <w:rFonts w:ascii="Calibri" w:hAnsi="Calibri" w:cs="Calibri"/>
                <w:sz w:val="22"/>
                <w:szCs w:val="22"/>
              </w:rPr>
              <w:t>południowego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45B1FB3D" w14:textId="77777777" w:rsidR="00351087" w:rsidRDefault="00351087" w:rsidP="007A49F2">
            <w:pPr>
              <w:rPr>
                <w:rFonts w:ascii="Calibri" w:hAnsi="Calibri" w:cs="Calibri"/>
                <w:sz w:val="22"/>
                <w:szCs w:val="22"/>
              </w:rPr>
            </w:pPr>
          </w:p>
          <w:p w14:paraId="5CDE0E77" w14:textId="05BFA0A4" w:rsidR="00351087"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1A2FEC33"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351087">
              <w:rPr>
                <w:rFonts w:ascii="Calibri" w:hAnsi="Calibri" w:cs="Calibri"/>
                <w:sz w:val="22"/>
                <w:szCs w:val="22"/>
              </w:rPr>
              <w:t xml:space="preserve">południowego </w:t>
            </w:r>
            <w:r w:rsidRPr="00BE2159">
              <w:rPr>
                <w:rFonts w:ascii="Calibri" w:hAnsi="Calibri" w:cs="Calibri"/>
                <w:sz w:val="22"/>
                <w:szCs w:val="22"/>
              </w:rPr>
              <w:t>(miejscowość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3CBB9546"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3FC7CC1F"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1921924E" w14:textId="77777777" w:rsidR="00351087" w:rsidRDefault="00351087" w:rsidP="00850CBB">
            <w:pPr>
              <w:rPr>
                <w:rFonts w:ascii="Calibri" w:hAnsi="Calibri" w:cs="Calibri"/>
                <w:sz w:val="22"/>
                <w:szCs w:val="22"/>
                <w:u w:val="single"/>
              </w:rPr>
            </w:pPr>
          </w:p>
          <w:p w14:paraId="03627BB4" w14:textId="37F67A53" w:rsidR="00351087" w:rsidRPr="00351087" w:rsidRDefault="00A97DDC" w:rsidP="00850CBB">
            <w:pPr>
              <w:rPr>
                <w:rFonts w:ascii="Calibri" w:hAnsi="Calibri" w:cs="Calibri"/>
                <w:sz w:val="22"/>
                <w:szCs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5D5AD203"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 xml:space="preserve">projektu pn. </w:t>
            </w:r>
            <w:r w:rsidR="00351087" w:rsidRPr="00351087">
              <w:rPr>
                <w:rFonts w:ascii="Calibri" w:hAnsi="Calibri" w:cs="Calibri"/>
                <w:sz w:val="22"/>
                <w:szCs w:val="22"/>
              </w:rPr>
              <w:t>„Zielone – Umiejętności – Kompetencje – Kwalifikacje wsparcie rozwojowe osób dorosłych subregionu południowego w procesie transformacji”</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4F8AEB1B"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1F6A398F"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A17C96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70DCBC9A"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5F3C65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2B81DE86"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0427354"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04F1D49"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233C7047"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0AC1F9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0323A1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0E97FB2D" w14:textId="18D38679" w:rsidR="00BE2159" w:rsidRDefault="00BE2159" w:rsidP="00C74FB4">
      <w:pPr>
        <w:pStyle w:val="Akapitzlist"/>
        <w:spacing w:after="0"/>
        <w:ind w:left="74" w:right="-284"/>
        <w:rPr>
          <w:rFonts w:cs="Calibri"/>
          <w:sz w:val="24"/>
          <w:szCs w:val="24"/>
        </w:rPr>
      </w:pPr>
    </w:p>
    <w:p w14:paraId="05DA8DDA" w14:textId="2C809905" w:rsidR="000B5F4B" w:rsidRDefault="000B5F4B" w:rsidP="00C74FB4">
      <w:pPr>
        <w:pStyle w:val="Akapitzlist"/>
        <w:spacing w:after="0"/>
        <w:ind w:left="74" w:right="-284"/>
        <w:rPr>
          <w:rFonts w:cs="Calibri"/>
          <w:sz w:val="24"/>
          <w:szCs w:val="24"/>
        </w:rPr>
      </w:pPr>
    </w:p>
    <w:p w14:paraId="5C7B30D4" w14:textId="7D0D10F3" w:rsidR="000B5F4B" w:rsidRPr="00320D85" w:rsidRDefault="000B5F4B" w:rsidP="00320D85">
      <w:pPr>
        <w:pStyle w:val="Akapitzlist"/>
        <w:spacing w:after="0"/>
        <w:ind w:left="74" w:right="-284"/>
        <w:rPr>
          <w:sz w:val="24"/>
        </w:rPr>
      </w:pPr>
    </w:p>
    <w:p w14:paraId="7950359B" w14:textId="15257AEA" w:rsidR="000B5F4B" w:rsidRPr="00320D85" w:rsidRDefault="000B5F4B" w:rsidP="00320D85">
      <w:pPr>
        <w:pStyle w:val="Akapitzlist"/>
        <w:spacing w:after="0"/>
        <w:ind w:left="74" w:right="-284"/>
        <w:rPr>
          <w:sz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70"/>
        <w:gridCol w:w="5244"/>
      </w:tblGrid>
      <w:tr w:rsidR="00DA7603" w:rsidRPr="007C6645" w14:paraId="7C1F88F3" w14:textId="77777777" w:rsidTr="00D25CFF">
        <w:trPr>
          <w:trHeight w:val="2347"/>
        </w:trPr>
        <w:tc>
          <w:tcPr>
            <w:tcW w:w="3970"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244"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6"/>
        <w:gridCol w:w="850"/>
        <w:gridCol w:w="850"/>
      </w:tblGrid>
      <w:tr w:rsidR="00DA7603" w:rsidRPr="000D189F" w14:paraId="4BF499B1" w14:textId="77777777" w:rsidTr="00FE16DA">
        <w:trPr>
          <w:cantSplit/>
          <w:trHeight w:val="526"/>
          <w:tblHeader/>
          <w:jc w:val="center"/>
        </w:trPr>
        <w:tc>
          <w:tcPr>
            <w:tcW w:w="7376"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BB472A">
        <w:trPr>
          <w:cantSplit/>
          <w:trHeight w:val="3161"/>
          <w:jc w:val="center"/>
        </w:trPr>
        <w:tc>
          <w:tcPr>
            <w:tcW w:w="7376" w:type="dxa"/>
            <w:vMerge w:val="restart"/>
            <w:shd w:val="clear" w:color="auto" w:fill="auto"/>
          </w:tcPr>
          <w:p w14:paraId="01B8FCDD" w14:textId="0ED71F7C"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4"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DDF9449"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850"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320D85">
        <w:trPr>
          <w:cantSplit/>
          <w:trHeight w:val="856"/>
          <w:jc w:val="center"/>
        </w:trPr>
        <w:tc>
          <w:tcPr>
            <w:tcW w:w="7376"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850"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320D85">
        <w:trPr>
          <w:cantSplit/>
          <w:trHeight w:val="856"/>
          <w:jc w:val="center"/>
        </w:trPr>
        <w:tc>
          <w:tcPr>
            <w:tcW w:w="7376" w:type="dxa"/>
            <w:shd w:val="clear" w:color="auto" w:fill="auto"/>
          </w:tcPr>
          <w:p w14:paraId="75F44C8F" w14:textId="12C17B40"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sidR="0017670B">
              <w:rPr>
                <w:rFonts w:ascii="Calibri" w:hAnsi="Calibri" w:cs="Calibri"/>
                <w:bCs/>
                <w:sz w:val="22"/>
                <w:szCs w:val="22"/>
              </w:rPr>
              <w:t>.</w:t>
            </w:r>
          </w:p>
        </w:tc>
        <w:tc>
          <w:tcPr>
            <w:tcW w:w="850"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320D85">
        <w:trPr>
          <w:cantSplit/>
          <w:trHeight w:val="856"/>
          <w:jc w:val="center"/>
        </w:trPr>
        <w:tc>
          <w:tcPr>
            <w:tcW w:w="7376" w:type="dxa"/>
            <w:shd w:val="clear" w:color="auto" w:fill="auto"/>
          </w:tcPr>
          <w:p w14:paraId="37C144EF" w14:textId="7E80F928"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E16DA">
        <w:trPr>
          <w:cantSplit/>
          <w:trHeight w:val="671"/>
          <w:jc w:val="center"/>
        </w:trPr>
        <w:tc>
          <w:tcPr>
            <w:tcW w:w="7376" w:type="dxa"/>
            <w:shd w:val="clear" w:color="auto" w:fill="auto"/>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850" w:type="dxa"/>
            <w:shd w:val="clear" w:color="auto" w:fill="auto"/>
            <w:vAlign w:val="center"/>
          </w:tcPr>
          <w:p w14:paraId="08F43D80" w14:textId="4E3983FC" w:rsidR="006071E0" w:rsidRPr="007A3E3B" w:rsidRDefault="000A3544" w:rsidP="006071E0">
            <w:pPr>
              <w:rPr>
                <w:rFonts w:ascii="Calibri" w:hAnsi="Calibri" w:cs="Calibri"/>
                <w:b/>
                <w:bCs/>
                <w:iCs/>
                <w:sz w:val="22"/>
                <w:szCs w:val="22"/>
              </w:rPr>
            </w:pPr>
            <w:r>
              <w:rPr>
                <w:rFonts w:ascii="Calibri" w:hAnsi="Calibri" w:cs="Calibri"/>
                <w:bCs/>
                <w:iCs/>
                <w:sz w:val="22"/>
                <w:szCs w:val="22"/>
              </w:rPr>
              <w:t xml:space="preserve">    </w:t>
            </w:r>
            <w:r w:rsidR="006071E0" w:rsidRPr="00FB0A50">
              <w:rPr>
                <w:rFonts w:ascii="Calibri" w:hAnsi="Calibri" w:cs="Calibri"/>
                <w:bCs/>
                <w:iCs/>
                <w:sz w:val="22"/>
                <w:szCs w:val="22"/>
              </w:rPr>
              <w:sym w:font="Webdings" w:char="F063"/>
            </w:r>
          </w:p>
        </w:tc>
        <w:tc>
          <w:tcPr>
            <w:tcW w:w="850" w:type="dxa"/>
            <w:shd w:val="clear" w:color="auto" w:fill="auto"/>
            <w:vAlign w:val="center"/>
          </w:tcPr>
          <w:p w14:paraId="52494EF8" w14:textId="16AF7918" w:rsidR="006071E0" w:rsidRPr="007A3E3B" w:rsidRDefault="000A3544" w:rsidP="006071E0">
            <w:pPr>
              <w:rPr>
                <w:rFonts w:ascii="Calibri" w:hAnsi="Calibri" w:cs="Calibri"/>
                <w:b/>
                <w:bCs/>
                <w:iCs/>
                <w:sz w:val="22"/>
                <w:szCs w:val="22"/>
              </w:rPr>
            </w:pPr>
            <w:r>
              <w:rPr>
                <w:rFonts w:ascii="Calibri" w:hAnsi="Calibri" w:cs="Calibri"/>
                <w:bCs/>
                <w:iCs/>
                <w:sz w:val="22"/>
                <w:szCs w:val="22"/>
              </w:rPr>
              <w:t xml:space="preserve">    </w:t>
            </w:r>
            <w:r w:rsidR="006071E0" w:rsidRPr="00FB0A50">
              <w:rPr>
                <w:rFonts w:ascii="Calibri" w:hAnsi="Calibri" w:cs="Calibri"/>
                <w:bCs/>
                <w:iCs/>
                <w:sz w:val="22"/>
                <w:szCs w:val="22"/>
              </w:rPr>
              <w:sym w:font="Webdings" w:char="F063"/>
            </w:r>
          </w:p>
        </w:tc>
      </w:tr>
      <w:tr w:rsidR="006071E0" w:rsidRPr="000D189F" w14:paraId="0FAE3BA7" w14:textId="77777777" w:rsidTr="00320D85">
        <w:trPr>
          <w:cantSplit/>
          <w:trHeight w:val="671"/>
          <w:jc w:val="center"/>
        </w:trPr>
        <w:tc>
          <w:tcPr>
            <w:tcW w:w="9076" w:type="dxa"/>
            <w:gridSpan w:val="3"/>
            <w:shd w:val="clear" w:color="auto" w:fill="auto"/>
          </w:tcPr>
          <w:p w14:paraId="48841F36" w14:textId="285CDB46"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sidR="00EC152D">
              <w:rPr>
                <w:rFonts w:ascii="Calibri" w:hAnsi="Calibri" w:cs="Calibri"/>
                <w:b/>
                <w:bCs/>
                <w:iCs/>
                <w:sz w:val="22"/>
                <w:szCs w:val="22"/>
              </w:rPr>
              <w:t>4</w:t>
            </w:r>
            <w:r w:rsidRPr="007A3E3B">
              <w:rPr>
                <w:rFonts w:ascii="Calibri" w:hAnsi="Calibri" w:cs="Calibri"/>
                <w:b/>
                <w:bCs/>
                <w:iCs/>
                <w:sz w:val="22"/>
                <w:szCs w:val="22"/>
              </w:rPr>
              <w:t xml:space="preserve"> zaznaczono odpowiedź TAK)</w:t>
            </w:r>
          </w:p>
        </w:tc>
      </w:tr>
      <w:tr w:rsidR="006071E0" w:rsidRPr="000D189F" w14:paraId="58F6C9A6" w14:textId="77777777" w:rsidTr="00320D85">
        <w:trPr>
          <w:cantSplit/>
          <w:trHeight w:val="454"/>
          <w:jc w:val="center"/>
        </w:trPr>
        <w:tc>
          <w:tcPr>
            <w:tcW w:w="7376"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320D85">
        <w:trPr>
          <w:cantSplit/>
          <w:trHeight w:val="454"/>
          <w:jc w:val="center"/>
        </w:trPr>
        <w:tc>
          <w:tcPr>
            <w:tcW w:w="7376" w:type="dxa"/>
            <w:shd w:val="clear" w:color="auto" w:fill="auto"/>
            <w:vAlign w:val="center"/>
          </w:tcPr>
          <w:p w14:paraId="0EA2D8EC" w14:textId="34E36C51"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320D85">
        <w:trPr>
          <w:cantSplit/>
          <w:trHeight w:val="454"/>
          <w:jc w:val="center"/>
        </w:trPr>
        <w:tc>
          <w:tcPr>
            <w:tcW w:w="7376" w:type="dxa"/>
            <w:shd w:val="clear" w:color="auto" w:fill="auto"/>
            <w:vAlign w:val="center"/>
          </w:tcPr>
          <w:p w14:paraId="655BA5D6" w14:textId="13BF31C6"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320D85">
        <w:trPr>
          <w:cantSplit/>
          <w:trHeight w:val="454"/>
          <w:jc w:val="center"/>
        </w:trPr>
        <w:tc>
          <w:tcPr>
            <w:tcW w:w="7376" w:type="dxa"/>
            <w:shd w:val="clear" w:color="auto" w:fill="auto"/>
            <w:vAlign w:val="center"/>
          </w:tcPr>
          <w:p w14:paraId="22AA4D5B" w14:textId="7E7A5A32"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320D85">
        <w:trPr>
          <w:cantSplit/>
          <w:trHeight w:val="526"/>
          <w:jc w:val="center"/>
        </w:trPr>
        <w:tc>
          <w:tcPr>
            <w:tcW w:w="7376" w:type="dxa"/>
            <w:shd w:val="clear" w:color="auto" w:fill="auto"/>
            <w:vAlign w:val="center"/>
          </w:tcPr>
          <w:p w14:paraId="57A2EC4C" w14:textId="36E325A7" w:rsidR="006071E0" w:rsidRPr="004925B9" w:rsidRDefault="006071E0" w:rsidP="006071E0">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5"/>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682E718F"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351087" w:rsidRPr="00351087">
              <w:rPr>
                <w:rFonts w:ascii="Calibri" w:hAnsi="Calibri" w:cs="Calibri"/>
                <w:bCs/>
                <w:sz w:val="22"/>
                <w:szCs w:val="22"/>
              </w:rPr>
              <w:t>Zielone – Umiejętności – Kompetencje – Kwalifikacje wsparcie rozwojowe osób dorosłych subregionu południowego w procesie transformacji”</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2C3E6911"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351087" w:rsidRPr="00351087">
              <w:rPr>
                <w:rFonts w:ascii="Calibri" w:hAnsi="Calibri" w:cs="Calibri"/>
                <w:bCs/>
                <w:sz w:val="22"/>
                <w:szCs w:val="22"/>
              </w:rPr>
              <w:t>południowego tj. miasta Bielska-Białej, powiatu bielskiego, powiatu cieszyńskiego, powiatu żywieckiego.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709F0E27"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20EED652"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4B3B5E2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3F97B63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4BF813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27190AE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6FF1717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351087" w:rsidRPr="00351087">
              <w:rPr>
                <w:rFonts w:ascii="Calibri" w:hAnsi="Calibri" w:cs="Calibri"/>
                <w:bCs/>
                <w:sz w:val="22"/>
                <w:szCs w:val="22"/>
              </w:rPr>
              <w:t>„Zielone – Umiejętności – Kompetencje – Kwalifikacje wsparcie rozwojowe osób dorosłych subregionu południowego w procesie transformacji”</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19CD17FC" w14:textId="77777777" w:rsidR="000A3544" w:rsidRDefault="000A3544" w:rsidP="00D721E6">
      <w:pPr>
        <w:pStyle w:val="Akapitzlist"/>
        <w:spacing w:after="0" w:line="240" w:lineRule="auto"/>
        <w:ind w:left="360"/>
        <w:jc w:val="right"/>
        <w:rPr>
          <w:rFonts w:eastAsia="SimSun"/>
        </w:rPr>
      </w:pPr>
    </w:p>
    <w:p w14:paraId="5022F570" w14:textId="77777777" w:rsidR="000A3544" w:rsidRDefault="000A3544"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26EA663B"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Pr="00320D85" w:rsidRDefault="00D721E6" w:rsidP="00D721E6">
      <w:pPr>
        <w:spacing w:line="276" w:lineRule="auto"/>
        <w:jc w:val="both"/>
        <w:rPr>
          <w:rFonts w:ascii="Calibri" w:eastAsia="Calibri" w:hAnsi="Calibri"/>
          <w:sz w:val="22"/>
        </w:rPr>
      </w:pPr>
    </w:p>
    <w:p w14:paraId="46455C80" w14:textId="77777777" w:rsidR="000A3544" w:rsidRDefault="000A3544" w:rsidP="000A3544">
      <w:pPr>
        <w:spacing w:line="276" w:lineRule="auto"/>
        <w:jc w:val="both"/>
        <w:rPr>
          <w:rFonts w:ascii="Calibri" w:eastAsia="Calibri" w:hAnsi="Calibri" w:cs="Calibri"/>
          <w:bCs/>
          <w:i/>
          <w:sz w:val="22"/>
          <w:szCs w:val="22"/>
          <w:lang w:eastAsia="en-US"/>
        </w:rPr>
      </w:pPr>
    </w:p>
    <w:p w14:paraId="6DFA6520" w14:textId="77777777" w:rsidR="000A3544" w:rsidRPr="00AF62DA" w:rsidRDefault="000A3544" w:rsidP="000A3544">
      <w:pPr>
        <w:spacing w:line="360" w:lineRule="auto"/>
        <w:rPr>
          <w:rFonts w:asciiTheme="minorHAnsi" w:eastAsia="Arial" w:hAnsiTheme="minorHAnsi" w:cstheme="minorHAnsi"/>
          <w:b/>
        </w:rPr>
      </w:pPr>
      <w:r w:rsidRPr="00AF62DA">
        <w:rPr>
          <w:rFonts w:asciiTheme="minorHAnsi" w:eastAsia="Arial" w:hAnsiTheme="minorHAnsi" w:cstheme="minorHAnsi"/>
          <w:b/>
        </w:rPr>
        <w:t>KLAUZULA INFORMACYJNA</w:t>
      </w:r>
    </w:p>
    <w:p w14:paraId="3A067988" w14:textId="77777777" w:rsidR="000A3544" w:rsidRPr="00AF62DA" w:rsidRDefault="000A3544" w:rsidP="000A3544">
      <w:pPr>
        <w:spacing w:after="60"/>
        <w:jc w:val="both"/>
        <w:rPr>
          <w:rFonts w:asciiTheme="minorHAnsi" w:hAnsiTheme="minorHAnsi" w:cstheme="minorHAnsi"/>
        </w:rPr>
      </w:pPr>
      <w:r w:rsidRPr="00AF62DA">
        <w:rPr>
          <w:rFonts w:asciiTheme="minorHAnsi" w:hAnsiTheme="minorHAnsi" w:cstheme="minorHAnsi"/>
        </w:rPr>
        <w:t>W celu wykonania obowiązku nałożonego art. 13 i 14 RODO</w:t>
      </w:r>
      <w:r w:rsidRPr="00AF62DA">
        <w:rPr>
          <w:rStyle w:val="Odwoanieprzypisudolnego"/>
          <w:rFonts w:asciiTheme="minorHAnsi" w:hAnsiTheme="minorHAnsi" w:cstheme="minorHAnsi"/>
        </w:rPr>
        <w:footnoteReference w:id="11"/>
      </w:r>
      <w:r w:rsidRPr="00AF62DA">
        <w:rPr>
          <w:rFonts w:asciiTheme="minorHAnsi" w:hAnsiTheme="minorHAnsi" w:cstheme="minorHAnsi"/>
        </w:rPr>
        <w:t>, w związku z art. 88 ustawy o zasadach realizacji zadań finansowanych ze środków europejskich w perspektywie finansowej 2021-2027</w:t>
      </w:r>
      <w:r w:rsidRPr="00AF62DA">
        <w:rPr>
          <w:rStyle w:val="Odwoanieprzypisudolnego"/>
          <w:rFonts w:asciiTheme="minorHAnsi" w:hAnsiTheme="minorHAnsi" w:cstheme="minorHAnsi"/>
        </w:rPr>
        <w:footnoteReference w:id="12"/>
      </w:r>
      <w:r w:rsidRPr="00AF62DA">
        <w:rPr>
          <w:rFonts w:asciiTheme="minorHAnsi" w:hAnsiTheme="minorHAnsi" w:cstheme="minorHAnsi"/>
        </w:rPr>
        <w:t>, informujemy o zasadach przetwarzania Państwa danych osobowych:</w:t>
      </w:r>
    </w:p>
    <w:p w14:paraId="25712874" w14:textId="77777777" w:rsidR="000A3544" w:rsidRPr="00AF62DA" w:rsidRDefault="000A3544" w:rsidP="000A3544">
      <w:pPr>
        <w:spacing w:after="60"/>
        <w:jc w:val="both"/>
        <w:rPr>
          <w:rFonts w:asciiTheme="minorHAnsi" w:hAnsiTheme="minorHAnsi" w:cstheme="minorHAnsi"/>
        </w:rPr>
      </w:pPr>
    </w:p>
    <w:tbl>
      <w:tblPr>
        <w:tblStyle w:val="Tabela-Siatka"/>
        <w:tblW w:w="9180" w:type="dxa"/>
        <w:tblLayout w:type="fixed"/>
        <w:tblLook w:val="04A0" w:firstRow="1" w:lastRow="0" w:firstColumn="1" w:lastColumn="0" w:noHBand="0" w:noVBand="1"/>
      </w:tblPr>
      <w:tblGrid>
        <w:gridCol w:w="4077"/>
        <w:gridCol w:w="5103"/>
      </w:tblGrid>
      <w:tr w:rsidR="000A3544" w:rsidRPr="00AF62DA" w14:paraId="39B7ECB6" w14:textId="77777777" w:rsidTr="00E84E43">
        <w:tc>
          <w:tcPr>
            <w:tcW w:w="9180" w:type="dxa"/>
            <w:gridSpan w:val="2"/>
          </w:tcPr>
          <w:p w14:paraId="0129C003" w14:textId="77777777" w:rsidR="000A3544" w:rsidRPr="00AF62DA" w:rsidRDefault="000A3544" w:rsidP="000A3544">
            <w:pPr>
              <w:pStyle w:val="Akapitzlist"/>
              <w:numPr>
                <w:ilvl w:val="0"/>
                <w:numId w:val="11"/>
              </w:numPr>
              <w:suppressAutoHyphens/>
              <w:spacing w:after="120" w:line="240" w:lineRule="auto"/>
              <w:outlineLvl w:val="2"/>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Administrator</w:t>
            </w:r>
          </w:p>
        </w:tc>
      </w:tr>
      <w:tr w:rsidR="000A3544" w:rsidRPr="00AF62DA" w14:paraId="0ADA4299" w14:textId="77777777" w:rsidTr="00E84E43">
        <w:tc>
          <w:tcPr>
            <w:tcW w:w="4077" w:type="dxa"/>
          </w:tcPr>
          <w:p w14:paraId="6000CFBE" w14:textId="77777777" w:rsidR="000A3544" w:rsidRPr="00AF62DA" w:rsidRDefault="000A3544" w:rsidP="00E84E43">
            <w:pPr>
              <w:spacing w:after="60"/>
              <w:rPr>
                <w:rFonts w:asciiTheme="minorHAnsi" w:hAnsiTheme="minorHAnsi" w:cstheme="minorHAnsi"/>
              </w:rPr>
            </w:pPr>
            <w:r w:rsidRPr="00AF62DA">
              <w:rPr>
                <w:rFonts w:asciiTheme="minorHAnsi" w:hAnsiTheme="minorHAnsi" w:cstheme="minorHAnsi"/>
              </w:rPr>
              <w:t>Odrębnym administratorem Państwa danych jest:</w:t>
            </w:r>
          </w:p>
          <w:p w14:paraId="1A2E9839" w14:textId="77777777" w:rsidR="000A3544" w:rsidRPr="00AF62DA" w:rsidRDefault="000A3544" w:rsidP="00E84E43">
            <w:pPr>
              <w:spacing w:after="60"/>
              <w:rPr>
                <w:rFonts w:asciiTheme="minorHAnsi" w:hAnsiTheme="minorHAnsi" w:cstheme="minorHAnsi"/>
              </w:rPr>
            </w:pPr>
            <w:r w:rsidRPr="00AF62DA">
              <w:rPr>
                <w:rFonts w:asciiTheme="minorHAnsi" w:hAnsiTheme="minorHAnsi" w:cstheme="minorHAnsi"/>
              </w:rPr>
              <w:t>Wojewódzki Urząd Pracy w Katowicach, ul. Kościuszki 30; 40-048 Katowice.</w:t>
            </w:r>
          </w:p>
          <w:p w14:paraId="08928147" w14:textId="77777777" w:rsidR="000A3544" w:rsidRPr="00AF62DA" w:rsidRDefault="000A3544" w:rsidP="00E84E43">
            <w:pPr>
              <w:spacing w:after="120"/>
              <w:rPr>
                <w:rFonts w:asciiTheme="minorHAnsi" w:hAnsiTheme="minorHAnsi" w:cstheme="minorHAnsi"/>
              </w:rPr>
            </w:pPr>
          </w:p>
        </w:tc>
        <w:tc>
          <w:tcPr>
            <w:tcW w:w="5103" w:type="dxa"/>
          </w:tcPr>
          <w:p w14:paraId="7776279A"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Administratorem danych osobowych jest Stowarzyszenie Bielskie Centrum Przedsiębiorczości – Beneficjent Projektu „Zielone – Umiejętności – Kompetencje – Kwalifikacje – wsparcie rozwojowe osób dorosłych subregionu południowego w procesie transformacji” – Działanie 10.17 w ramach Programu Fundusze Europejskie dla Śląskiego 2021-2027</w:t>
            </w:r>
          </w:p>
        </w:tc>
      </w:tr>
      <w:tr w:rsidR="000A3544" w:rsidRPr="00AF62DA" w14:paraId="27D3168E" w14:textId="77777777" w:rsidTr="00E84E43">
        <w:tc>
          <w:tcPr>
            <w:tcW w:w="9180" w:type="dxa"/>
            <w:gridSpan w:val="2"/>
          </w:tcPr>
          <w:p w14:paraId="7239A09A"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 xml:space="preserve">Cel przetwarzania danych </w:t>
            </w:r>
          </w:p>
        </w:tc>
      </w:tr>
      <w:tr w:rsidR="000A3544" w:rsidRPr="00AF62DA" w14:paraId="25B86F0F" w14:textId="77777777" w:rsidTr="00E84E43">
        <w:tc>
          <w:tcPr>
            <w:tcW w:w="4077" w:type="dxa"/>
          </w:tcPr>
          <w:p w14:paraId="6814FA8F" w14:textId="77777777" w:rsidR="000A3544" w:rsidRPr="00AF62DA" w:rsidRDefault="000A3544" w:rsidP="00E84E43">
            <w:pPr>
              <w:pStyle w:val="Tekstkomentarza"/>
              <w:spacing w:after="60"/>
              <w:jc w:val="both"/>
              <w:rPr>
                <w:rFonts w:asciiTheme="minorHAnsi" w:hAnsiTheme="minorHAnsi" w:cstheme="minorHAnsi"/>
              </w:rPr>
            </w:pPr>
            <w:bookmarkStart w:id="6" w:name="_Hlk131153760"/>
            <w:r w:rsidRPr="00AF62DA">
              <w:rPr>
                <w:rFonts w:asciiTheme="minorHAnsi" w:hAnsiTheme="minorHAnsi" w:cstheme="minorHAnsi"/>
              </w:rPr>
              <w:t>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informacyjno – promocyjnych, wykrywaniu nieprawidłowości, nakładaniu korekt finansowych, odzyskiwania środków wypłaconych w związku z realizacją projektu, rozliczania finansowego projektu na etapie weryfikacji wniosków o płatność.</w:t>
            </w:r>
          </w:p>
          <w:p w14:paraId="07DD29E7" w14:textId="77777777" w:rsidR="000A3544" w:rsidRPr="00AF62DA" w:rsidRDefault="000A3544" w:rsidP="00E84E43">
            <w:pPr>
              <w:pStyle w:val="Tekstkomentarza"/>
              <w:spacing w:after="60"/>
              <w:jc w:val="both"/>
              <w:rPr>
                <w:rFonts w:asciiTheme="minorHAnsi" w:hAnsiTheme="minorHAnsi" w:cstheme="minorHAnsi"/>
              </w:rPr>
            </w:pPr>
          </w:p>
          <w:bookmarkEnd w:id="6"/>
          <w:p w14:paraId="4A9D3040" w14:textId="77777777" w:rsidR="000A3544" w:rsidRPr="00AF62DA" w:rsidRDefault="000A3544" w:rsidP="00E84E43">
            <w:pPr>
              <w:spacing w:after="60"/>
              <w:jc w:val="both"/>
              <w:rPr>
                <w:rFonts w:asciiTheme="minorHAnsi" w:hAnsiTheme="minorHAnsi" w:cstheme="minorHAnsi"/>
              </w:rPr>
            </w:pPr>
            <w:r w:rsidRPr="00AF62DA">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0B50DCF9" w14:textId="77777777" w:rsidR="000A3544" w:rsidRPr="00AF62DA" w:rsidRDefault="000A3544" w:rsidP="00E84E43">
            <w:pPr>
              <w:spacing w:after="120"/>
              <w:rPr>
                <w:rFonts w:asciiTheme="minorHAnsi" w:hAnsiTheme="minorHAnsi" w:cstheme="minorHAnsi"/>
              </w:rPr>
            </w:pPr>
          </w:p>
        </w:tc>
        <w:tc>
          <w:tcPr>
            <w:tcW w:w="5103" w:type="dxa"/>
          </w:tcPr>
          <w:p w14:paraId="3839E824"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Dane osobowe przetwarzamy w celach:</w:t>
            </w:r>
          </w:p>
          <w:p w14:paraId="208B82F3" w14:textId="77777777" w:rsidR="000A3544" w:rsidRPr="00AF62DA" w:rsidRDefault="000A3544" w:rsidP="000A3544">
            <w:pPr>
              <w:pStyle w:val="Akapitzlist"/>
              <w:numPr>
                <w:ilvl w:val="0"/>
                <w:numId w:val="9"/>
              </w:numPr>
              <w:suppressAutoHyphens/>
              <w:spacing w:after="120" w:line="240" w:lineRule="auto"/>
              <w:ind w:left="317"/>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Realizacji działań projektowych: udzielania wsparcia, świadczenia usług oferowanych w ramach Projektu;</w:t>
            </w:r>
          </w:p>
          <w:p w14:paraId="232B5DE6" w14:textId="77777777" w:rsidR="000A3544" w:rsidRPr="00AF62DA" w:rsidRDefault="000A3544" w:rsidP="000A3544">
            <w:pPr>
              <w:pStyle w:val="Akapitzlist"/>
              <w:numPr>
                <w:ilvl w:val="0"/>
                <w:numId w:val="9"/>
              </w:numPr>
              <w:suppressAutoHyphens/>
              <w:spacing w:after="120" w:line="240" w:lineRule="auto"/>
              <w:ind w:left="317"/>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Zarządzania realizacją Projektu – prowadzenie sprawozdawczości Projektu na potrzeby własne i na rzecz IP FESL, prowadzenia księgowości, monitoringu postępu działań i ewaluacji osiąganych wskaźników;</w:t>
            </w:r>
          </w:p>
          <w:p w14:paraId="51BE0E2E"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Dane osobowe przetwarzamy ponieważ realizujemy Projekt i w związku z działaniami podejmowanymi w jego ramach przetwarzanie jest niezbędne (art. 6 ust. 1 lit. b RODO):</w:t>
            </w:r>
          </w:p>
          <w:p w14:paraId="0332DB73"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 do wykonania umowy zawartej z Wojewódzkim Urzędem Pracy w Katowicach na dofinansowanie Projektu „Zielone – Umiejętności – Kompetencje – Kwalifikacje – wsparcie rozwojowe osób dorosłych subregionu południowego”</w:t>
            </w:r>
          </w:p>
          <w:p w14:paraId="51196AFF"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 do realizacji działań projektowych i świadczenia wsparcia dla Uczestników Projektu (w tym m.in. w ramach zawieranych umów, których stroną jest osoba, której dane dotyczą – również przed zawarciem takiej umowy).</w:t>
            </w:r>
          </w:p>
          <w:p w14:paraId="572A9686" w14:textId="77777777" w:rsidR="000A3544" w:rsidRPr="00AF62DA" w:rsidRDefault="000A3544" w:rsidP="00E84E43">
            <w:pPr>
              <w:spacing w:after="120"/>
              <w:rPr>
                <w:rFonts w:asciiTheme="minorHAnsi" w:hAnsiTheme="minorHAnsi" w:cstheme="minorHAnsi"/>
              </w:rPr>
            </w:pPr>
          </w:p>
          <w:p w14:paraId="17DD7404"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 xml:space="preserve">Podanie danych jest dobrowolne ale konieczne do realizacji wyżej wymienionego celu. Odmowa ich podania jest równoznaczna z brakiem możliwości podjęcia stosownych działań. </w:t>
            </w:r>
          </w:p>
        </w:tc>
      </w:tr>
      <w:tr w:rsidR="000A3544" w:rsidRPr="00AF62DA" w14:paraId="41B6967A" w14:textId="77777777" w:rsidTr="00E84E43">
        <w:tc>
          <w:tcPr>
            <w:tcW w:w="9180" w:type="dxa"/>
            <w:gridSpan w:val="2"/>
          </w:tcPr>
          <w:p w14:paraId="2F894F5E" w14:textId="77777777" w:rsidR="000A3544" w:rsidRPr="00AF62DA" w:rsidRDefault="000A3544" w:rsidP="000A3544">
            <w:pPr>
              <w:pStyle w:val="Tekstkomentarza"/>
              <w:numPr>
                <w:ilvl w:val="0"/>
                <w:numId w:val="11"/>
              </w:numPr>
              <w:suppressAutoHyphens/>
              <w:spacing w:after="60"/>
              <w:jc w:val="both"/>
              <w:rPr>
                <w:rFonts w:asciiTheme="minorHAnsi" w:hAnsiTheme="minorHAnsi" w:cstheme="minorHAnsi"/>
                <w:b/>
                <w:bCs/>
              </w:rPr>
            </w:pPr>
            <w:r w:rsidRPr="00AF62DA">
              <w:rPr>
                <w:rFonts w:asciiTheme="minorHAnsi" w:hAnsiTheme="minorHAnsi" w:cstheme="minorHAnsi"/>
                <w:b/>
                <w:bCs/>
              </w:rPr>
              <w:t>Podstawa przetwarzania</w:t>
            </w:r>
          </w:p>
        </w:tc>
      </w:tr>
      <w:tr w:rsidR="000A3544" w:rsidRPr="00AF62DA" w14:paraId="4BB15ACF" w14:textId="77777777" w:rsidTr="00E84E43">
        <w:tc>
          <w:tcPr>
            <w:tcW w:w="9180" w:type="dxa"/>
            <w:gridSpan w:val="2"/>
          </w:tcPr>
          <w:p w14:paraId="14B78B2F" w14:textId="77777777" w:rsidR="000A3544" w:rsidRPr="00AF62DA" w:rsidRDefault="000A3544" w:rsidP="00E84E43">
            <w:pPr>
              <w:spacing w:after="60"/>
              <w:jc w:val="both"/>
              <w:rPr>
                <w:rFonts w:asciiTheme="minorHAnsi" w:hAnsiTheme="minorHAnsi" w:cstheme="minorHAnsi"/>
              </w:rPr>
            </w:pPr>
            <w:r w:rsidRPr="00AF62DA">
              <w:rPr>
                <w:rFonts w:asciiTheme="minorHAnsi" w:hAnsiTheme="minorHAnsi" w:cstheme="minorHAnsi"/>
              </w:rPr>
              <w:t xml:space="preserve">Będziemy przetwarzać Państwa dane osobowe w związku z tym, że: </w:t>
            </w:r>
          </w:p>
          <w:p w14:paraId="60633AC7" w14:textId="77777777" w:rsidR="000A3544" w:rsidRPr="00AF62DA" w:rsidRDefault="000A3544" w:rsidP="000A3544">
            <w:pPr>
              <w:numPr>
                <w:ilvl w:val="0"/>
                <w:numId w:val="15"/>
              </w:numPr>
              <w:spacing w:after="60"/>
              <w:ind w:left="567" w:hanging="283"/>
              <w:jc w:val="both"/>
              <w:rPr>
                <w:rFonts w:asciiTheme="minorHAnsi" w:hAnsiTheme="minorHAnsi" w:cstheme="minorHAnsi"/>
              </w:rPr>
            </w:pPr>
            <w:r w:rsidRPr="00AF62DA">
              <w:rPr>
                <w:rFonts w:asciiTheme="minorHAnsi" w:hAnsiTheme="minorHAnsi" w:cstheme="minorHAnsi"/>
              </w:rPr>
              <w:t xml:space="preserve">Zobowiązuje nas do tego </w:t>
            </w:r>
            <w:r w:rsidRPr="00AF62DA">
              <w:rPr>
                <w:rFonts w:asciiTheme="minorHAnsi" w:hAnsiTheme="minorHAnsi" w:cstheme="minorHAnsi"/>
                <w:b/>
              </w:rPr>
              <w:t>prawo</w:t>
            </w:r>
            <w:r w:rsidRPr="00AF62DA">
              <w:rPr>
                <w:rFonts w:asciiTheme="minorHAnsi" w:hAnsiTheme="minorHAnsi" w:cstheme="minorHAnsi"/>
              </w:rPr>
              <w:t xml:space="preserve"> (art. 6 ust. 1 lit. c, art. 9 ust. 2 lit. g oraz art. 10</w:t>
            </w:r>
            <w:r w:rsidRPr="00AF62DA">
              <w:rPr>
                <w:rStyle w:val="Odwoanieprzypisudolnego"/>
                <w:rFonts w:asciiTheme="minorHAnsi" w:hAnsiTheme="minorHAnsi" w:cstheme="minorHAnsi"/>
              </w:rPr>
              <w:footnoteReference w:id="13"/>
            </w:r>
            <w:r w:rsidRPr="00AF62DA">
              <w:rPr>
                <w:rFonts w:asciiTheme="minorHAnsi" w:hAnsiTheme="minorHAnsi" w:cstheme="minorHAnsi"/>
              </w:rPr>
              <w:t xml:space="preserve"> RODO):</w:t>
            </w:r>
          </w:p>
          <w:p w14:paraId="59D2C0AE" w14:textId="77777777" w:rsidR="000A3544" w:rsidRPr="00AF62DA" w:rsidRDefault="000A3544" w:rsidP="000A3544">
            <w:pPr>
              <w:numPr>
                <w:ilvl w:val="0"/>
                <w:numId w:val="16"/>
              </w:numPr>
              <w:tabs>
                <w:tab w:val="left" w:pos="600"/>
              </w:tabs>
              <w:spacing w:after="60"/>
              <w:ind w:left="600" w:hanging="284"/>
              <w:jc w:val="both"/>
              <w:rPr>
                <w:rFonts w:asciiTheme="minorHAnsi" w:hAnsiTheme="minorHAnsi" w:cstheme="minorHAnsi"/>
              </w:rPr>
            </w:pPr>
            <w:r w:rsidRPr="00AF62DA">
              <w:rPr>
                <w:rFonts w:asciiTheme="minorHAnsi" w:hAnsiTheme="minorHAnsi"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0536ABA1" w14:textId="77777777" w:rsidR="000A3544" w:rsidRPr="00AF62DA" w:rsidRDefault="000A3544" w:rsidP="000A3544">
            <w:pPr>
              <w:numPr>
                <w:ilvl w:val="0"/>
                <w:numId w:val="16"/>
              </w:numPr>
              <w:ind w:left="600" w:hanging="534"/>
              <w:jc w:val="both"/>
              <w:rPr>
                <w:rFonts w:asciiTheme="minorHAnsi" w:hAnsiTheme="minorHAnsi" w:cstheme="minorHAnsi"/>
              </w:rPr>
            </w:pPr>
            <w:r w:rsidRPr="00AF62DA">
              <w:rPr>
                <w:rFonts w:asciiTheme="minorHAnsi" w:hAnsiTheme="minorHAnsi" w:cstheme="minorHAnsi"/>
              </w:rPr>
              <w:t>rozporządzenie Parlamentu Europejskiego i Rady (UE) 2021/1057 z dnia 24 czerwca 2021 r. ustanawiające Europejski Fundusz Społeczny Plus (EFS+) oraz uchylające rozporządzenie (UE) nr 1296/2013 (Dz. Urz. UE L 231 z 30.06.2021, str. 21, z późn. zm.),</w:t>
            </w:r>
          </w:p>
          <w:p w14:paraId="1D62FFDB" w14:textId="77777777" w:rsidR="000A3544" w:rsidRPr="00AF62DA" w:rsidRDefault="000A3544" w:rsidP="000A3544">
            <w:pPr>
              <w:numPr>
                <w:ilvl w:val="0"/>
                <w:numId w:val="16"/>
              </w:numPr>
              <w:ind w:left="600" w:hanging="534"/>
              <w:jc w:val="both"/>
              <w:rPr>
                <w:rFonts w:asciiTheme="minorHAnsi" w:hAnsiTheme="minorHAnsi" w:cstheme="minorHAnsi"/>
              </w:rPr>
            </w:pPr>
            <w:r w:rsidRPr="00AF62DA">
              <w:rPr>
                <w:rFonts w:asciiTheme="minorHAnsi" w:hAnsiTheme="minorHAnsi" w:cstheme="minorHAnsi"/>
              </w:rPr>
              <w:t>ustawa z dnia 28 kwietnia 2022 r. o zasadach realizacji zadań finansowanych ze środków europejskich w perspektywie finansowej 2021-2027, w szczególności art. 87-93,</w:t>
            </w:r>
          </w:p>
          <w:p w14:paraId="79FE2928" w14:textId="77777777" w:rsidR="000A3544" w:rsidRPr="00AF62DA" w:rsidRDefault="000A3544" w:rsidP="000A3544">
            <w:pPr>
              <w:numPr>
                <w:ilvl w:val="0"/>
                <w:numId w:val="16"/>
              </w:numPr>
              <w:ind w:left="600" w:hanging="425"/>
              <w:jc w:val="both"/>
              <w:rPr>
                <w:rFonts w:asciiTheme="minorHAnsi" w:hAnsiTheme="minorHAnsi" w:cstheme="minorHAnsi"/>
                <w:iCs/>
              </w:rPr>
            </w:pPr>
            <w:r w:rsidRPr="00AF62DA">
              <w:rPr>
                <w:rFonts w:asciiTheme="minorHAnsi" w:hAnsiTheme="minorHAnsi" w:cstheme="minorHAnsi"/>
                <w:bCs/>
              </w:rPr>
              <w:t>ustawa z 14 czerwca 1960 r. - Kodeks postępowania administracyjnego,</w:t>
            </w:r>
          </w:p>
          <w:p w14:paraId="267DD101" w14:textId="77777777" w:rsidR="000A3544" w:rsidRPr="00AF62DA" w:rsidRDefault="000A3544" w:rsidP="000A3544">
            <w:pPr>
              <w:numPr>
                <w:ilvl w:val="0"/>
                <w:numId w:val="16"/>
              </w:numPr>
              <w:ind w:left="600" w:hanging="425"/>
              <w:jc w:val="both"/>
              <w:rPr>
                <w:rFonts w:asciiTheme="minorHAnsi" w:hAnsiTheme="minorHAnsi" w:cstheme="minorHAnsi"/>
                <w:iCs/>
              </w:rPr>
            </w:pPr>
            <w:r w:rsidRPr="00AF62DA">
              <w:rPr>
                <w:rFonts w:asciiTheme="minorHAnsi" w:hAnsiTheme="minorHAnsi" w:cstheme="minorHAnsi"/>
                <w:bCs/>
              </w:rPr>
              <w:t>ustawa z 27 sierpnia 2009 r. o finansach publicznych, w szczególności art. 207 – 210,</w:t>
            </w:r>
          </w:p>
          <w:p w14:paraId="43C7D560" w14:textId="77777777" w:rsidR="000A3544" w:rsidRPr="00AF62DA" w:rsidRDefault="000A3544" w:rsidP="000A3544">
            <w:pPr>
              <w:numPr>
                <w:ilvl w:val="0"/>
                <w:numId w:val="16"/>
              </w:numPr>
              <w:ind w:left="600" w:hanging="425"/>
              <w:jc w:val="both"/>
              <w:rPr>
                <w:rFonts w:asciiTheme="minorHAnsi" w:hAnsiTheme="minorHAnsi" w:cstheme="minorHAnsi"/>
                <w:iCs/>
              </w:rPr>
            </w:pPr>
            <w:bookmarkStart w:id="7" w:name="_Hlk131153789"/>
            <w:r w:rsidRPr="00AF62DA">
              <w:rPr>
                <w:rFonts w:asciiTheme="minorHAnsi" w:hAnsiTheme="minorHAnsi" w:cstheme="minorHAnsi"/>
              </w:rPr>
              <w:t>ustawa z dnia 14 lipca 1983 r. o narodowym zasobie archiwalnym i archiwach,</w:t>
            </w:r>
          </w:p>
          <w:p w14:paraId="64519EB0" w14:textId="77777777" w:rsidR="000A3544" w:rsidRPr="00AF62DA" w:rsidRDefault="000A3544" w:rsidP="000A3544">
            <w:pPr>
              <w:pStyle w:val="Tekstkomentarza"/>
              <w:numPr>
                <w:ilvl w:val="0"/>
                <w:numId w:val="16"/>
              </w:numPr>
              <w:suppressAutoHyphens/>
              <w:ind w:left="600" w:hanging="425"/>
              <w:jc w:val="both"/>
              <w:rPr>
                <w:rFonts w:asciiTheme="minorHAnsi" w:hAnsiTheme="minorHAnsi" w:cstheme="minorHAnsi"/>
              </w:rPr>
            </w:pPr>
            <w:r w:rsidRPr="00AF62DA">
              <w:rPr>
                <w:rFonts w:asciiTheme="minorHAnsi" w:hAnsiTheme="minorHAnsi" w:cstheme="minorHAnsi"/>
              </w:rPr>
              <w:t>Rozporządzenie z dnia 18 stycznia 2011 r. Prezesa Rady Ministrów w sprawie instrukcji kancelaryjnej, jednolitych rzeczowych wykazów akt oraz instrukcji w sprawie organizacji i zakresu działania archiwów zakładowych.</w:t>
            </w:r>
          </w:p>
          <w:bookmarkEnd w:id="7"/>
          <w:p w14:paraId="2A41A579" w14:textId="77777777" w:rsidR="000A3544" w:rsidRPr="00AF62DA" w:rsidRDefault="000A3544" w:rsidP="000A3544">
            <w:pPr>
              <w:pStyle w:val="Tekstkomentarza"/>
              <w:numPr>
                <w:ilvl w:val="0"/>
                <w:numId w:val="15"/>
              </w:numPr>
              <w:suppressAutoHyphens/>
              <w:spacing w:after="60"/>
              <w:jc w:val="both"/>
              <w:rPr>
                <w:rFonts w:asciiTheme="minorHAnsi" w:hAnsiTheme="minorHAnsi" w:cstheme="minorHAnsi"/>
              </w:rPr>
            </w:pPr>
            <w:r w:rsidRPr="00AF62DA">
              <w:rPr>
                <w:rFonts w:asciiTheme="minorHAnsi" w:hAnsiTheme="minorHAnsi" w:cstheme="minorHAnsi"/>
              </w:rPr>
              <w:t>Umowa o dofinansowanie Projektu w ramach Programu Fundusze Europejskie dla Śląskiego 2021-2027 – zgodnie z art. 6 ust. 1 lit b RODO (zobowiązanie nałożone na Beneficjenta – Stowarzyszenie Bielskie Centrum Przedsiębiorczości).</w:t>
            </w:r>
          </w:p>
          <w:p w14:paraId="3375DD23" w14:textId="77777777" w:rsidR="000A3544" w:rsidRPr="00AF62DA" w:rsidRDefault="000A3544" w:rsidP="00E84E43">
            <w:pPr>
              <w:pStyle w:val="Tekstkomentarza"/>
              <w:spacing w:after="60"/>
              <w:ind w:left="720"/>
              <w:jc w:val="both"/>
              <w:rPr>
                <w:rFonts w:asciiTheme="minorHAnsi" w:hAnsiTheme="minorHAnsi" w:cstheme="minorHAnsi"/>
              </w:rPr>
            </w:pPr>
          </w:p>
        </w:tc>
      </w:tr>
      <w:tr w:rsidR="000A3544" w:rsidRPr="00AF62DA" w14:paraId="0350C136" w14:textId="77777777" w:rsidTr="00E84E43">
        <w:tc>
          <w:tcPr>
            <w:tcW w:w="9180" w:type="dxa"/>
            <w:gridSpan w:val="2"/>
          </w:tcPr>
          <w:p w14:paraId="6DF5A1E5" w14:textId="77777777" w:rsidR="000A3544" w:rsidRPr="00AF62DA" w:rsidRDefault="000A3544" w:rsidP="000A3544">
            <w:pPr>
              <w:pStyle w:val="Tekstkomentarza"/>
              <w:numPr>
                <w:ilvl w:val="0"/>
                <w:numId w:val="11"/>
              </w:numPr>
              <w:suppressAutoHyphens/>
              <w:spacing w:after="60"/>
              <w:jc w:val="both"/>
              <w:rPr>
                <w:rFonts w:asciiTheme="minorHAnsi" w:hAnsiTheme="minorHAnsi" w:cstheme="minorHAnsi"/>
                <w:b/>
                <w:bCs/>
              </w:rPr>
            </w:pPr>
            <w:r w:rsidRPr="00AF62DA">
              <w:rPr>
                <w:rFonts w:asciiTheme="minorHAnsi" w:hAnsiTheme="minorHAnsi" w:cstheme="minorHAnsi"/>
                <w:b/>
                <w:bCs/>
              </w:rPr>
              <w:t>Sposób pozyskiwania danych</w:t>
            </w:r>
          </w:p>
        </w:tc>
      </w:tr>
      <w:tr w:rsidR="000A3544" w:rsidRPr="00AF62DA" w14:paraId="7958D588" w14:textId="77777777" w:rsidTr="00E84E43">
        <w:tc>
          <w:tcPr>
            <w:tcW w:w="4077" w:type="dxa"/>
          </w:tcPr>
          <w:p w14:paraId="4C10E133" w14:textId="77777777" w:rsidR="000A3544" w:rsidRPr="00AF62DA" w:rsidRDefault="000A3544" w:rsidP="00E84E43">
            <w:pPr>
              <w:pStyle w:val="Tekstkomentarza"/>
              <w:spacing w:after="60"/>
              <w:jc w:val="both"/>
              <w:rPr>
                <w:rFonts w:asciiTheme="minorHAnsi" w:hAnsiTheme="minorHAnsi" w:cstheme="minorHAnsi"/>
              </w:rPr>
            </w:pPr>
            <w:r w:rsidRPr="00AF62DA">
              <w:rPr>
                <w:rFonts w:asciiTheme="minorHAnsi" w:hAnsiTheme="minorHAnsi" w:cstheme="minorHAnsi"/>
              </w:rPr>
              <w:t>Wojewódzki Urząd Pracy w Katowicach</w:t>
            </w:r>
          </w:p>
          <w:p w14:paraId="3E9C3E4B" w14:textId="77777777" w:rsidR="000A3544" w:rsidRPr="00AF62DA" w:rsidRDefault="000A3544" w:rsidP="00E84E43">
            <w:pPr>
              <w:pStyle w:val="Tekstkomentarza"/>
              <w:spacing w:after="60"/>
              <w:jc w:val="both"/>
              <w:rPr>
                <w:rFonts w:asciiTheme="minorHAnsi" w:hAnsiTheme="minorHAnsi" w:cstheme="minorHAnsi"/>
              </w:rPr>
            </w:pPr>
            <w:r w:rsidRPr="00AF62DA">
              <w:rPr>
                <w:rFonts w:asciiTheme="minorHAnsi" w:hAnsiTheme="minorHAnsi" w:cstheme="minorHAnsi"/>
              </w:rPr>
              <w:t>Dane pozyskujemy bezpośrednio od osób, których one dotyczą, albo od instytucji i podmiotów zaangażowanych w realizację Programu, w tym w szczególności od wnioskodawców, beneficjentów, partnerów</w:t>
            </w:r>
          </w:p>
        </w:tc>
        <w:tc>
          <w:tcPr>
            <w:tcW w:w="5103" w:type="dxa"/>
          </w:tcPr>
          <w:p w14:paraId="0B0E88C8"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Stowarzyszenie Bielskie Centrum Przedsiębiorczości</w:t>
            </w:r>
          </w:p>
          <w:p w14:paraId="47A229B6"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Dane osobowe przetwarzamy:</w:t>
            </w:r>
          </w:p>
          <w:p w14:paraId="332708C7" w14:textId="77777777" w:rsidR="000A3544" w:rsidRPr="00AF62DA" w:rsidRDefault="000A3544" w:rsidP="000A3544">
            <w:pPr>
              <w:pStyle w:val="Akapitzlist"/>
              <w:numPr>
                <w:ilvl w:val="0"/>
                <w:numId w:val="10"/>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w zakresie, jaki jest niezbędny do skorzystania ze wsparcia Projektu;</w:t>
            </w:r>
          </w:p>
          <w:p w14:paraId="7B889614" w14:textId="77777777" w:rsidR="000A3544" w:rsidRPr="00AF62DA" w:rsidRDefault="000A3544" w:rsidP="000A3544">
            <w:pPr>
              <w:pStyle w:val="Akapitzlist"/>
              <w:numPr>
                <w:ilvl w:val="0"/>
                <w:numId w:val="10"/>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W zakresie, w jakim zostaną nam podane bezpośrednio przez osobę, której dane dotyczą;</w:t>
            </w:r>
          </w:p>
          <w:p w14:paraId="41F26AA9" w14:textId="77777777" w:rsidR="000A3544" w:rsidRPr="00AF62DA" w:rsidRDefault="000A3544" w:rsidP="000A3544">
            <w:pPr>
              <w:pStyle w:val="Akapitzlist"/>
              <w:numPr>
                <w:ilvl w:val="0"/>
                <w:numId w:val="10"/>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W zakresie, w jakim zostaną nam podane przez inny podmiot lub innego administratora danych.</w:t>
            </w:r>
          </w:p>
          <w:p w14:paraId="0BF2B6BB" w14:textId="77777777" w:rsidR="000A3544" w:rsidRPr="00AF62DA" w:rsidRDefault="000A3544" w:rsidP="00E84E43">
            <w:pPr>
              <w:pStyle w:val="Tekstkomentarza"/>
              <w:spacing w:after="60"/>
              <w:jc w:val="both"/>
              <w:rPr>
                <w:rFonts w:asciiTheme="minorHAnsi" w:hAnsiTheme="minorHAnsi" w:cstheme="minorHAnsi"/>
              </w:rPr>
            </w:pPr>
            <w:r w:rsidRPr="00AF62DA">
              <w:rPr>
                <w:rFonts w:asciiTheme="minorHAnsi" w:hAnsiTheme="minorHAnsi" w:cstheme="minorHAnsi"/>
              </w:rPr>
              <w:t>Dane osobowe będą otrzymywane najczęściej bezpośrednio od uczestników.</w:t>
            </w:r>
          </w:p>
        </w:tc>
      </w:tr>
      <w:tr w:rsidR="000A3544" w:rsidRPr="00AF62DA" w14:paraId="3314DC20" w14:textId="77777777" w:rsidTr="00E84E43">
        <w:tc>
          <w:tcPr>
            <w:tcW w:w="9180" w:type="dxa"/>
            <w:gridSpan w:val="2"/>
          </w:tcPr>
          <w:p w14:paraId="6004CC0C"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Dostęp do danych osobowych</w:t>
            </w:r>
          </w:p>
        </w:tc>
      </w:tr>
      <w:tr w:rsidR="000A3544" w:rsidRPr="00AF62DA" w14:paraId="69310489" w14:textId="77777777" w:rsidTr="00E84E43">
        <w:tc>
          <w:tcPr>
            <w:tcW w:w="9180" w:type="dxa"/>
            <w:gridSpan w:val="2"/>
          </w:tcPr>
          <w:p w14:paraId="424D8374" w14:textId="77777777" w:rsidR="000A3544" w:rsidRPr="00AF62DA" w:rsidRDefault="000A3544" w:rsidP="00E84E43">
            <w:pPr>
              <w:spacing w:after="60"/>
              <w:jc w:val="both"/>
              <w:rPr>
                <w:rFonts w:asciiTheme="minorHAnsi" w:hAnsiTheme="minorHAnsi" w:cstheme="minorHAnsi"/>
              </w:rPr>
            </w:pPr>
            <w:r w:rsidRPr="00AF62DA">
              <w:rPr>
                <w:rFonts w:asciiTheme="minorHAnsi" w:hAnsiTheme="minorHAnsi" w:cstheme="minorHAnsi"/>
              </w:rPr>
              <w:t xml:space="preserve">Dostęp do Państwa danych osobowych mają pracownicy i współpracownicy administratora (osoby upoważnione przez Administratora danych osobowych). Ponadto Państwa dane osobowe mogą być powierzane lub udostępniane: </w:t>
            </w:r>
          </w:p>
          <w:p w14:paraId="32B8CC16" w14:textId="77777777" w:rsidR="000A3544" w:rsidRPr="00AF62DA" w:rsidRDefault="000A3544" w:rsidP="000A3544">
            <w:pPr>
              <w:numPr>
                <w:ilvl w:val="0"/>
                <w:numId w:val="12"/>
              </w:numPr>
              <w:spacing w:after="60"/>
              <w:ind w:left="567" w:hanging="283"/>
              <w:jc w:val="both"/>
              <w:rPr>
                <w:rFonts w:asciiTheme="minorHAnsi" w:hAnsiTheme="minorHAnsi" w:cstheme="minorHAnsi"/>
              </w:rPr>
            </w:pPr>
            <w:r w:rsidRPr="00AF62DA">
              <w:rPr>
                <w:rFonts w:asciiTheme="minorHAnsi" w:hAnsiTheme="minorHAnsi" w:cstheme="minorHAnsi"/>
              </w:rPr>
              <w:t>podmiotom, którym zleciliśmy wykonywanie zadań w FE SL 2021-2027 (dotyczy Wojewódzkiego Urzędu Pracy)</w:t>
            </w:r>
          </w:p>
          <w:p w14:paraId="767A44C0" w14:textId="77777777" w:rsidR="000A3544" w:rsidRPr="00AF62DA" w:rsidRDefault="000A3544" w:rsidP="000A3544">
            <w:pPr>
              <w:numPr>
                <w:ilvl w:val="0"/>
                <w:numId w:val="12"/>
              </w:numPr>
              <w:spacing w:after="60"/>
              <w:ind w:left="567" w:hanging="283"/>
              <w:jc w:val="both"/>
              <w:rPr>
                <w:rFonts w:asciiTheme="minorHAnsi" w:hAnsiTheme="minorHAnsi" w:cstheme="minorHAnsi"/>
              </w:rPr>
            </w:pPr>
            <w:r w:rsidRPr="00AF62DA">
              <w:rPr>
                <w:rFonts w:asciiTheme="minorHAnsi" w:hAnsiTheme="minorHAnsi" w:cstheme="minorHAnsi"/>
              </w:rPr>
              <w:t>podmioty uprawnione do uzyskania danych osobowych na podstawie przepisów prawa;</w:t>
            </w:r>
          </w:p>
          <w:p w14:paraId="4BAC7502" w14:textId="77777777" w:rsidR="000A3544" w:rsidRPr="00AF62DA" w:rsidRDefault="000A3544" w:rsidP="000A3544">
            <w:pPr>
              <w:numPr>
                <w:ilvl w:val="0"/>
                <w:numId w:val="12"/>
              </w:numPr>
              <w:spacing w:after="60"/>
              <w:ind w:left="567" w:hanging="283"/>
              <w:jc w:val="both"/>
              <w:rPr>
                <w:rFonts w:asciiTheme="minorHAnsi" w:hAnsiTheme="minorHAnsi" w:cstheme="minorHAnsi"/>
              </w:rPr>
            </w:pPr>
            <w:r w:rsidRPr="00AF62DA">
              <w:rPr>
                <w:rFonts w:asciiTheme="minorHAnsi" w:hAnsiTheme="minorHAnsi" w:cstheme="minorHAnsi"/>
              </w:rPr>
              <w:t xml:space="preserve">organom Komisji Europejskiej, ministrowi właściwemu do spraw finansów publicznych, prezesowi zakładu ubezpieczeń społecznych, </w:t>
            </w:r>
          </w:p>
          <w:p w14:paraId="32119FED" w14:textId="77777777" w:rsidR="000A3544" w:rsidRPr="00AF62DA" w:rsidRDefault="000A3544" w:rsidP="000A3544">
            <w:pPr>
              <w:numPr>
                <w:ilvl w:val="0"/>
                <w:numId w:val="12"/>
              </w:numPr>
              <w:spacing w:after="60"/>
              <w:ind w:left="567" w:hanging="283"/>
              <w:jc w:val="both"/>
              <w:rPr>
                <w:rFonts w:asciiTheme="minorHAnsi" w:hAnsiTheme="minorHAnsi" w:cstheme="minorHAnsi"/>
              </w:rPr>
            </w:pPr>
            <w:r w:rsidRPr="00AF62DA">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tc>
      </w:tr>
      <w:tr w:rsidR="000A3544" w:rsidRPr="00AF62DA" w14:paraId="3389D4C0" w14:textId="77777777" w:rsidTr="00E84E43">
        <w:tc>
          <w:tcPr>
            <w:tcW w:w="9180" w:type="dxa"/>
            <w:gridSpan w:val="2"/>
          </w:tcPr>
          <w:p w14:paraId="1887F9E0"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Okres przechowywania danych</w:t>
            </w:r>
          </w:p>
        </w:tc>
      </w:tr>
      <w:tr w:rsidR="000A3544" w:rsidRPr="00AF62DA" w14:paraId="0B91E9CA" w14:textId="77777777" w:rsidTr="00E84E43">
        <w:tc>
          <w:tcPr>
            <w:tcW w:w="9180" w:type="dxa"/>
            <w:gridSpan w:val="2"/>
          </w:tcPr>
          <w:p w14:paraId="49B3A370"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Dane osobowe przechowywane są przez okres niezbędny do realizacji celów określonych w punkcie II</w:t>
            </w:r>
          </w:p>
        </w:tc>
      </w:tr>
      <w:tr w:rsidR="000A3544" w:rsidRPr="00AF62DA" w14:paraId="0159C526" w14:textId="77777777" w:rsidTr="00E84E43">
        <w:tc>
          <w:tcPr>
            <w:tcW w:w="9180" w:type="dxa"/>
            <w:gridSpan w:val="2"/>
          </w:tcPr>
          <w:p w14:paraId="77C2A5A6"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Prawa osób których dane dotyczą</w:t>
            </w:r>
          </w:p>
        </w:tc>
      </w:tr>
      <w:tr w:rsidR="000A3544" w:rsidRPr="00AF62DA" w14:paraId="2665AD00" w14:textId="77777777" w:rsidTr="00E84E43">
        <w:tc>
          <w:tcPr>
            <w:tcW w:w="9180" w:type="dxa"/>
            <w:gridSpan w:val="2"/>
          </w:tcPr>
          <w:p w14:paraId="6BECEF62" w14:textId="77777777" w:rsidR="000A3544" w:rsidRPr="00AF62DA" w:rsidRDefault="000A3544" w:rsidP="00E84E43">
            <w:pPr>
              <w:spacing w:after="60"/>
              <w:jc w:val="both"/>
              <w:rPr>
                <w:rFonts w:asciiTheme="minorHAnsi" w:hAnsiTheme="minorHAnsi" w:cstheme="minorHAnsi"/>
              </w:rPr>
            </w:pPr>
            <w:r w:rsidRPr="00AF62DA">
              <w:rPr>
                <w:rFonts w:asciiTheme="minorHAnsi" w:hAnsiTheme="minorHAnsi" w:cstheme="minorHAnsi"/>
              </w:rPr>
              <w:t xml:space="preserve">Przysługują Państwu następujące prawa: </w:t>
            </w:r>
          </w:p>
          <w:p w14:paraId="7BA885B9" w14:textId="77777777" w:rsidR="000A3544" w:rsidRPr="00AF62DA" w:rsidRDefault="000A3544" w:rsidP="000A3544">
            <w:pPr>
              <w:numPr>
                <w:ilvl w:val="0"/>
                <w:numId w:val="17"/>
              </w:numPr>
              <w:spacing w:after="60"/>
              <w:jc w:val="both"/>
              <w:rPr>
                <w:rFonts w:asciiTheme="minorHAnsi" w:hAnsiTheme="minorHAnsi" w:cstheme="minorHAnsi"/>
              </w:rPr>
            </w:pPr>
            <w:r w:rsidRPr="00AF62DA">
              <w:rPr>
                <w:rFonts w:asciiTheme="minorHAnsi" w:hAnsiTheme="minorHAnsi" w:cstheme="minorHAnsi"/>
              </w:rPr>
              <w:t xml:space="preserve">prawo dostępu do swoich danych oraz otrzymania ich kopii (art. 15 RODO), </w:t>
            </w:r>
          </w:p>
          <w:p w14:paraId="0B1F1102" w14:textId="77777777" w:rsidR="000A3544" w:rsidRPr="00AF62DA" w:rsidRDefault="000A3544" w:rsidP="000A3544">
            <w:pPr>
              <w:numPr>
                <w:ilvl w:val="0"/>
                <w:numId w:val="17"/>
              </w:numPr>
              <w:spacing w:after="60"/>
              <w:jc w:val="both"/>
              <w:rPr>
                <w:rFonts w:asciiTheme="minorHAnsi" w:hAnsiTheme="minorHAnsi" w:cstheme="minorHAnsi"/>
              </w:rPr>
            </w:pPr>
            <w:r w:rsidRPr="00AF62DA">
              <w:rPr>
                <w:rFonts w:asciiTheme="minorHAnsi" w:hAnsiTheme="minorHAnsi" w:cstheme="minorHAnsi"/>
              </w:rPr>
              <w:t xml:space="preserve">prawo do sprostowania swoich danych (art. 16 RODO),  </w:t>
            </w:r>
          </w:p>
          <w:p w14:paraId="41DC2483" w14:textId="77777777" w:rsidR="000A3544" w:rsidRPr="00AF62DA" w:rsidRDefault="000A3544" w:rsidP="000A3544">
            <w:pPr>
              <w:numPr>
                <w:ilvl w:val="0"/>
                <w:numId w:val="17"/>
              </w:numPr>
              <w:spacing w:after="60"/>
              <w:jc w:val="both"/>
              <w:rPr>
                <w:rFonts w:asciiTheme="minorHAnsi" w:hAnsiTheme="minorHAnsi" w:cstheme="minorHAnsi"/>
              </w:rPr>
            </w:pPr>
            <w:r w:rsidRPr="00AF62DA">
              <w:rPr>
                <w:rFonts w:asciiTheme="minorHAnsi" w:hAnsiTheme="minorHAnsi" w:cstheme="minorHAnsi"/>
              </w:rPr>
              <w:t>prawo do usunięcia swoich danych (art. 17 RODO) - jeśli nie zaistniały okoliczności, o których mowa w art. 17 ust. 3 RODO,</w:t>
            </w:r>
          </w:p>
          <w:p w14:paraId="35718491" w14:textId="77777777" w:rsidR="000A3544" w:rsidRPr="00AF62DA" w:rsidRDefault="000A3544" w:rsidP="000A3544">
            <w:pPr>
              <w:numPr>
                <w:ilvl w:val="0"/>
                <w:numId w:val="17"/>
              </w:numPr>
              <w:spacing w:after="60"/>
              <w:jc w:val="both"/>
              <w:rPr>
                <w:rFonts w:asciiTheme="minorHAnsi" w:hAnsiTheme="minorHAnsi" w:cstheme="minorHAnsi"/>
              </w:rPr>
            </w:pPr>
            <w:r w:rsidRPr="00AF62DA">
              <w:rPr>
                <w:rFonts w:asciiTheme="minorHAnsi" w:hAnsiTheme="minorHAnsi" w:cstheme="minorHAnsi"/>
              </w:rPr>
              <w:t>prawo do żądania od administratora ograniczenia przetwarzania swoich danych (art. 18 RODO),</w:t>
            </w:r>
          </w:p>
          <w:p w14:paraId="5EF77362" w14:textId="77777777" w:rsidR="000A3544" w:rsidRPr="00AF62DA" w:rsidRDefault="000A3544" w:rsidP="000A3544">
            <w:pPr>
              <w:numPr>
                <w:ilvl w:val="0"/>
                <w:numId w:val="17"/>
              </w:numPr>
              <w:spacing w:after="60"/>
              <w:jc w:val="both"/>
              <w:rPr>
                <w:rFonts w:asciiTheme="minorHAnsi" w:hAnsiTheme="minorHAnsi" w:cstheme="minorHAnsi"/>
              </w:rPr>
            </w:pPr>
            <w:r w:rsidRPr="00AF62DA">
              <w:rPr>
                <w:rFonts w:asciiTheme="minorHAnsi" w:hAnsiTheme="minorHAnsi" w:cstheme="minorHAnsi"/>
              </w:rPr>
              <w:t xml:space="preserve">prawo do przenoszenia swoich danych (art. 20 RODO) - </w:t>
            </w:r>
            <w:r w:rsidRPr="00AF62DA">
              <w:rPr>
                <w:rFonts w:asciiTheme="minorHAnsi" w:hAnsiTheme="minorHAnsi" w:cstheme="minorHAnsi"/>
                <w:iCs/>
              </w:rPr>
              <w:t>jeśli przetwarzanie odbywa się na podstawie umowy: w celu jej zawarcia lub realizacji (w myśl art. 6 ust. 1 lit. b RODO), oraz w sposób zautomatyzowany</w:t>
            </w:r>
            <w:r w:rsidRPr="00AF62DA">
              <w:rPr>
                <w:rStyle w:val="Odwoanieprzypisudolnego"/>
                <w:rFonts w:asciiTheme="minorHAnsi" w:hAnsiTheme="minorHAnsi" w:cstheme="minorHAnsi"/>
                <w:iCs/>
              </w:rPr>
              <w:footnoteReference w:id="14"/>
            </w:r>
            <w:r w:rsidRPr="00AF62DA">
              <w:rPr>
                <w:rFonts w:asciiTheme="minorHAnsi" w:hAnsiTheme="minorHAnsi" w:cstheme="minorHAnsi"/>
              </w:rPr>
              <w:t>,</w:t>
            </w:r>
            <w:r w:rsidRPr="00AF62DA" w:rsidDel="001B6B0F">
              <w:rPr>
                <w:rStyle w:val="Odwoaniedokomentarza"/>
                <w:rFonts w:asciiTheme="minorHAnsi" w:hAnsiTheme="minorHAnsi" w:cstheme="minorHAnsi"/>
                <w:sz w:val="20"/>
                <w:szCs w:val="20"/>
              </w:rPr>
              <w:t xml:space="preserve"> </w:t>
            </w:r>
          </w:p>
          <w:p w14:paraId="56126618" w14:textId="77777777" w:rsidR="000A3544" w:rsidRPr="00AF62DA" w:rsidRDefault="000A3544" w:rsidP="000A3544">
            <w:pPr>
              <w:numPr>
                <w:ilvl w:val="0"/>
                <w:numId w:val="17"/>
              </w:numPr>
              <w:spacing w:after="60"/>
              <w:jc w:val="both"/>
              <w:rPr>
                <w:rFonts w:asciiTheme="minorHAnsi" w:hAnsiTheme="minorHAnsi" w:cstheme="minorHAnsi"/>
              </w:rPr>
            </w:pPr>
            <w:r w:rsidRPr="00AF62DA">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AE38B5A" w14:textId="77777777" w:rsidR="000A3544" w:rsidRPr="00AF62DA" w:rsidRDefault="000A3544" w:rsidP="00E84E43">
            <w:pPr>
              <w:spacing w:after="120"/>
              <w:rPr>
                <w:rFonts w:asciiTheme="minorHAnsi" w:hAnsiTheme="minorHAnsi" w:cstheme="minorHAnsi"/>
              </w:rPr>
            </w:pPr>
          </w:p>
        </w:tc>
      </w:tr>
      <w:tr w:rsidR="000A3544" w:rsidRPr="00AF62DA" w14:paraId="1DD89398" w14:textId="77777777" w:rsidTr="00E84E43">
        <w:tc>
          <w:tcPr>
            <w:tcW w:w="9180" w:type="dxa"/>
            <w:gridSpan w:val="2"/>
          </w:tcPr>
          <w:p w14:paraId="25AAA069" w14:textId="77777777" w:rsidR="000A3544" w:rsidRPr="00AF62DA" w:rsidRDefault="000A3544" w:rsidP="000A3544">
            <w:pPr>
              <w:pStyle w:val="Akapitzlist"/>
              <w:numPr>
                <w:ilvl w:val="0"/>
                <w:numId w:val="11"/>
              </w:numPr>
              <w:suppressAutoHyphens/>
              <w:spacing w:after="60" w:line="240" w:lineRule="auto"/>
              <w:jc w:val="both"/>
              <w:rPr>
                <w:rFonts w:asciiTheme="minorHAnsi" w:hAnsiTheme="minorHAnsi" w:cstheme="minorHAnsi"/>
                <w:b/>
                <w:bCs/>
                <w:sz w:val="20"/>
                <w:szCs w:val="20"/>
              </w:rPr>
            </w:pPr>
            <w:r w:rsidRPr="00AF62DA">
              <w:rPr>
                <w:rFonts w:asciiTheme="minorHAnsi" w:hAnsiTheme="minorHAnsi" w:cstheme="minorHAnsi"/>
                <w:b/>
                <w:bCs/>
                <w:sz w:val="20"/>
                <w:szCs w:val="20"/>
              </w:rPr>
              <w:t>Zakres przetwarzanych danych</w:t>
            </w:r>
          </w:p>
        </w:tc>
      </w:tr>
      <w:tr w:rsidR="000A3544" w:rsidRPr="00AF62DA" w14:paraId="71C4D35F" w14:textId="77777777" w:rsidTr="00E84E43">
        <w:tc>
          <w:tcPr>
            <w:tcW w:w="9180" w:type="dxa"/>
            <w:gridSpan w:val="2"/>
          </w:tcPr>
          <w:p w14:paraId="18A2F195" w14:textId="77777777" w:rsidR="000A3544" w:rsidRPr="00AF62DA" w:rsidRDefault="000A3544" w:rsidP="00E84E43">
            <w:pPr>
              <w:spacing w:after="120"/>
              <w:rPr>
                <w:rFonts w:asciiTheme="minorHAnsi" w:hAnsiTheme="minorHAnsi" w:cstheme="minorHAnsi"/>
              </w:rPr>
            </w:pPr>
            <w:r w:rsidRPr="00AF62DA">
              <w:rPr>
                <w:rFonts w:asciiTheme="minorHAnsi" w:eastAsia="Calibri" w:hAnsiTheme="minorHAnsi" w:cstheme="minorHAnsi"/>
              </w:rPr>
              <w:t xml:space="preserve">Zakres danych osobowych różni się pomiędzy projektami a także zależy od funduszu udzielającego wsparcie (EFS+, FST). Uczestnikiem jest każda osoba fizyczna, która odnosi bezpośrednio korzyści w danym projekcie. </w:t>
            </w:r>
          </w:p>
          <w:p w14:paraId="3E1A9FEB" w14:textId="77777777" w:rsidR="000A3544" w:rsidRPr="00AF62DA" w:rsidRDefault="000A3544" w:rsidP="00E84E43">
            <w:pPr>
              <w:spacing w:after="120"/>
              <w:rPr>
                <w:rFonts w:asciiTheme="minorHAnsi" w:hAnsiTheme="minorHAnsi" w:cstheme="minorHAnsi"/>
              </w:rPr>
            </w:pPr>
            <w:r w:rsidRPr="00AF62DA">
              <w:rPr>
                <w:rFonts w:asciiTheme="minorHAnsi" w:eastAsia="Calibri" w:hAnsiTheme="minorHAnsi" w:cstheme="minorHAnsi"/>
              </w:rPr>
              <w:t xml:space="preserve">Możemy przetwarzać następujące dane osobowe uczestników projektów: </w:t>
            </w:r>
          </w:p>
          <w:p w14:paraId="1E75DC74" w14:textId="77777777" w:rsidR="000A3544" w:rsidRPr="00AF62DA" w:rsidRDefault="000A3544" w:rsidP="00E84E43">
            <w:pPr>
              <w:spacing w:after="120"/>
              <w:rPr>
                <w:rFonts w:asciiTheme="minorHAnsi" w:hAnsiTheme="minorHAnsi" w:cstheme="minorHAnsi"/>
              </w:rPr>
            </w:pPr>
            <w:r w:rsidRPr="00AF62DA">
              <w:rPr>
                <w:rFonts w:asciiTheme="minorHAnsi" w:eastAsia="Calibri" w:hAnsiTheme="minorHAnsi" w:cstheme="minorHAnsi"/>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2A971F11" w14:textId="77777777" w:rsidR="000A3544" w:rsidRPr="00AF62DA" w:rsidRDefault="000A3544" w:rsidP="00E84E43">
            <w:pPr>
              <w:spacing w:after="120"/>
              <w:rPr>
                <w:rFonts w:asciiTheme="minorHAnsi" w:hAnsiTheme="minorHAnsi" w:cstheme="minorHAnsi"/>
              </w:rPr>
            </w:pPr>
            <w:r w:rsidRPr="00AF62DA">
              <w:rPr>
                <w:rFonts w:asciiTheme="minorHAnsi" w:eastAsia="Calibri" w:hAnsiTheme="minorHAnsi" w:cstheme="minorHAnsi"/>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28F8940" w14:textId="77777777" w:rsidR="000A3544" w:rsidRPr="00AF62DA" w:rsidRDefault="000A3544" w:rsidP="00E84E43">
            <w:pPr>
              <w:spacing w:after="120"/>
              <w:rPr>
                <w:rFonts w:asciiTheme="minorHAnsi" w:hAnsiTheme="minorHAnsi" w:cstheme="minorHAnsi"/>
              </w:rPr>
            </w:pPr>
            <w:r w:rsidRPr="00AF62DA">
              <w:rPr>
                <w:rFonts w:asciiTheme="minorHAnsi" w:eastAsia="Calibri" w:hAnsiTheme="minorHAnsi" w:cstheme="minorHAns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79106F5" w14:textId="77777777" w:rsidR="000A3544" w:rsidRPr="00AF62DA" w:rsidRDefault="000A3544" w:rsidP="00E84E43">
            <w:pPr>
              <w:spacing w:after="60"/>
              <w:jc w:val="both"/>
              <w:rPr>
                <w:rFonts w:asciiTheme="minorHAnsi" w:hAnsiTheme="minorHAnsi" w:cstheme="minorHAnsi"/>
              </w:rPr>
            </w:pPr>
            <w:r w:rsidRPr="00AF62DA">
              <w:rPr>
                <w:rFonts w:asciiTheme="minorHAnsi" w:eastAsia="Calibri" w:hAnsiTheme="minorHAnsi" w:cstheme="minorHAnsi"/>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0A3544" w:rsidRPr="00AF62DA" w14:paraId="102BAAE2" w14:textId="77777777" w:rsidTr="00E84E43">
        <w:tc>
          <w:tcPr>
            <w:tcW w:w="9180" w:type="dxa"/>
            <w:gridSpan w:val="2"/>
          </w:tcPr>
          <w:p w14:paraId="26EDE9B6"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Zautomatyzowane podejmowanie decyzji</w:t>
            </w:r>
          </w:p>
        </w:tc>
      </w:tr>
      <w:tr w:rsidR="000A3544" w:rsidRPr="00AF62DA" w14:paraId="2CAE204A" w14:textId="77777777" w:rsidTr="00E84E43">
        <w:tc>
          <w:tcPr>
            <w:tcW w:w="9180" w:type="dxa"/>
            <w:gridSpan w:val="2"/>
          </w:tcPr>
          <w:p w14:paraId="764769AE"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 xml:space="preserve">Dane osobowe nie będą podlegały zautomatyzowanemu podejmowaniu decyzji, w tym profilowaniu. </w:t>
            </w:r>
          </w:p>
        </w:tc>
      </w:tr>
      <w:tr w:rsidR="000A3544" w:rsidRPr="00AF62DA" w14:paraId="7ECCC92D" w14:textId="77777777" w:rsidTr="00E84E43">
        <w:tc>
          <w:tcPr>
            <w:tcW w:w="9180" w:type="dxa"/>
            <w:gridSpan w:val="2"/>
          </w:tcPr>
          <w:p w14:paraId="2F1975E6"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Przekazywanie danych do państwa trzeciego</w:t>
            </w:r>
          </w:p>
        </w:tc>
      </w:tr>
      <w:tr w:rsidR="000A3544" w:rsidRPr="00AF62DA" w14:paraId="12806EB3" w14:textId="77777777" w:rsidTr="00E84E43">
        <w:tc>
          <w:tcPr>
            <w:tcW w:w="9180" w:type="dxa"/>
            <w:gridSpan w:val="2"/>
          </w:tcPr>
          <w:p w14:paraId="114EAE46"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Państwa dane osobowe nie będą przekazywane do państwa trzeciego</w:t>
            </w:r>
          </w:p>
        </w:tc>
      </w:tr>
      <w:tr w:rsidR="000A3544" w:rsidRPr="00AF62DA" w14:paraId="4451A5A9" w14:textId="77777777" w:rsidTr="00E84E43">
        <w:tc>
          <w:tcPr>
            <w:tcW w:w="9180" w:type="dxa"/>
            <w:gridSpan w:val="2"/>
          </w:tcPr>
          <w:p w14:paraId="64239680"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Kontakt z Administratorem danych i Inspektorem Ochrony Danych</w:t>
            </w:r>
          </w:p>
        </w:tc>
      </w:tr>
      <w:tr w:rsidR="000A3544" w:rsidRPr="00AF62DA" w14:paraId="3397E0A2" w14:textId="77777777" w:rsidTr="00E84E43">
        <w:tc>
          <w:tcPr>
            <w:tcW w:w="4077" w:type="dxa"/>
          </w:tcPr>
          <w:p w14:paraId="0B4D1339" w14:textId="77777777" w:rsidR="000A3544" w:rsidRPr="00AF62DA" w:rsidRDefault="000A3544" w:rsidP="00E84E43">
            <w:pPr>
              <w:spacing w:after="60"/>
              <w:rPr>
                <w:rFonts w:asciiTheme="minorHAnsi" w:hAnsiTheme="minorHAnsi" w:cstheme="minorHAnsi"/>
              </w:rPr>
            </w:pPr>
            <w:r w:rsidRPr="00AF62DA">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6E7287B" w14:textId="77777777" w:rsidR="000A3544" w:rsidRPr="00AF62DA" w:rsidRDefault="000A3544" w:rsidP="000A3544">
            <w:pPr>
              <w:numPr>
                <w:ilvl w:val="0"/>
                <w:numId w:val="13"/>
              </w:numPr>
              <w:spacing w:after="60"/>
              <w:ind w:left="317"/>
              <w:rPr>
                <w:rFonts w:asciiTheme="minorHAnsi" w:hAnsiTheme="minorHAnsi" w:cstheme="minorHAnsi"/>
              </w:rPr>
            </w:pPr>
            <w:r w:rsidRPr="00AF62DA">
              <w:rPr>
                <w:rFonts w:asciiTheme="minorHAnsi" w:hAnsiTheme="minorHAnsi" w:cstheme="minorHAnsi"/>
              </w:rPr>
              <w:t>pocztą tradycyjną (ul. Kościuszki 30, 40-048 Katowice),</w:t>
            </w:r>
          </w:p>
          <w:p w14:paraId="0D08C80F" w14:textId="77777777" w:rsidR="000A3544" w:rsidRPr="00AF62DA" w:rsidRDefault="000A3544" w:rsidP="000A3544">
            <w:pPr>
              <w:numPr>
                <w:ilvl w:val="0"/>
                <w:numId w:val="13"/>
              </w:numPr>
              <w:spacing w:after="60"/>
              <w:ind w:left="317"/>
              <w:rPr>
                <w:rFonts w:asciiTheme="minorHAnsi" w:hAnsiTheme="minorHAnsi" w:cstheme="minorHAnsi"/>
              </w:rPr>
            </w:pPr>
            <w:r w:rsidRPr="00AF62DA">
              <w:rPr>
                <w:rFonts w:asciiTheme="minorHAnsi" w:hAnsiTheme="minorHAnsi" w:cstheme="minorHAnsi"/>
              </w:rPr>
              <w:t xml:space="preserve">elektronicznie (adres e-mail: </w:t>
            </w:r>
            <w:hyperlink r:id="rId8" w:history="1">
              <w:r w:rsidRPr="00AF62DA">
                <w:rPr>
                  <w:rStyle w:val="Hipercze"/>
                  <w:rFonts w:asciiTheme="minorHAnsi" w:hAnsiTheme="minorHAnsi" w:cstheme="minorHAnsi"/>
                </w:rPr>
                <w:t>iod@wup-katowice.pl</w:t>
              </w:r>
            </w:hyperlink>
            <w:r w:rsidRPr="00AF62DA">
              <w:rPr>
                <w:rFonts w:asciiTheme="minorHAnsi" w:hAnsiTheme="minorHAnsi" w:cstheme="minorHAnsi"/>
              </w:rPr>
              <w:t>)</w:t>
            </w:r>
          </w:p>
        </w:tc>
        <w:tc>
          <w:tcPr>
            <w:tcW w:w="5103" w:type="dxa"/>
          </w:tcPr>
          <w:p w14:paraId="24EFA4F8"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Jeśli mają Państwo pytania dotyczące przetwarzania przez Administratora danych - Stowarzyszenie Bielskie Centrum Przedsiębiorczości, prosimy kontaktować się w następujący sposób</w:t>
            </w:r>
          </w:p>
          <w:p w14:paraId="18987671" w14:textId="77777777" w:rsidR="000A3544" w:rsidRPr="00AF62DA" w:rsidRDefault="000A3544" w:rsidP="000A3544">
            <w:pPr>
              <w:pStyle w:val="Akapitzlist"/>
              <w:numPr>
                <w:ilvl w:val="0"/>
                <w:numId w:val="14"/>
              </w:numPr>
              <w:suppressAutoHyphens/>
              <w:spacing w:after="120" w:line="240" w:lineRule="auto"/>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pocztą tradycyjną (ul. Zacisze 5, 43-300 Bielsko-Biała</w:t>
            </w:r>
          </w:p>
          <w:p w14:paraId="2C04974E" w14:textId="77777777" w:rsidR="000A3544" w:rsidRPr="00AF62DA" w:rsidRDefault="000A3544" w:rsidP="000A3544">
            <w:pPr>
              <w:pStyle w:val="Akapitzlist"/>
              <w:numPr>
                <w:ilvl w:val="0"/>
                <w:numId w:val="14"/>
              </w:numPr>
              <w:suppressAutoHyphens/>
              <w:spacing w:after="120" w:line="240" w:lineRule="auto"/>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 xml:space="preserve">elektronicznie (adres e-mail: </w:t>
            </w:r>
            <w:hyperlink r:id="rId9" w:history="1">
              <w:r w:rsidRPr="00AF62DA">
                <w:rPr>
                  <w:rStyle w:val="Hipercze"/>
                  <w:rFonts w:asciiTheme="minorHAnsi" w:eastAsia="Times New Roman" w:hAnsiTheme="minorHAnsi" w:cstheme="minorHAnsi"/>
                  <w:sz w:val="20"/>
                  <w:szCs w:val="20"/>
                  <w:lang w:eastAsia="pl-PL"/>
                </w:rPr>
                <w:t>stowarzyszenie@bcp.org.pl</w:t>
              </w:r>
            </w:hyperlink>
            <w:r w:rsidRPr="00AF62DA">
              <w:rPr>
                <w:rFonts w:asciiTheme="minorHAnsi" w:eastAsia="Times New Roman" w:hAnsiTheme="minorHAnsi" w:cstheme="minorHAnsi"/>
                <w:sz w:val="20"/>
                <w:szCs w:val="20"/>
                <w:lang w:eastAsia="pl-PL"/>
              </w:rPr>
              <w:t xml:space="preserve">) </w:t>
            </w:r>
          </w:p>
          <w:p w14:paraId="472D6566" w14:textId="77777777" w:rsidR="000A3544" w:rsidRPr="00AF62DA" w:rsidRDefault="000A3544" w:rsidP="00E84E43">
            <w:pPr>
              <w:spacing w:after="120"/>
              <w:rPr>
                <w:rFonts w:asciiTheme="minorHAnsi" w:hAnsiTheme="minorHAnsi" w:cstheme="minorHAnsi"/>
              </w:rPr>
            </w:pPr>
          </w:p>
        </w:tc>
      </w:tr>
      <w:tr w:rsidR="000A3544" w:rsidRPr="00AF62DA" w14:paraId="3B174E17" w14:textId="77777777" w:rsidTr="00E84E43">
        <w:tc>
          <w:tcPr>
            <w:tcW w:w="9180" w:type="dxa"/>
            <w:gridSpan w:val="2"/>
          </w:tcPr>
          <w:p w14:paraId="649173E0"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Informacje dodatkowe</w:t>
            </w:r>
          </w:p>
        </w:tc>
      </w:tr>
      <w:tr w:rsidR="000A3544" w:rsidRPr="00AF62DA" w14:paraId="67B10F1E" w14:textId="77777777" w:rsidTr="00E84E43">
        <w:tc>
          <w:tcPr>
            <w:tcW w:w="4077" w:type="dxa"/>
          </w:tcPr>
          <w:p w14:paraId="081B898C" w14:textId="77777777" w:rsidR="000A3544" w:rsidRPr="00AF62DA" w:rsidRDefault="000A3544" w:rsidP="00E84E43">
            <w:pPr>
              <w:pStyle w:val="Tekstkomentarza"/>
              <w:spacing w:after="60"/>
              <w:jc w:val="both"/>
              <w:rPr>
                <w:rFonts w:asciiTheme="minorHAnsi" w:hAnsiTheme="minorHAnsi" w:cstheme="minorHAnsi"/>
              </w:rPr>
            </w:pPr>
            <w:r w:rsidRPr="00AF62DA">
              <w:rPr>
                <w:rFonts w:asciiTheme="minorHAnsi" w:hAnsiTheme="minorHAnsi" w:cstheme="minorHAnsi"/>
              </w:rPr>
              <w:t>Wojewódzki Urząd Pracy</w:t>
            </w:r>
          </w:p>
          <w:p w14:paraId="23787463" w14:textId="77777777" w:rsidR="000A3544" w:rsidRPr="00AF62DA" w:rsidRDefault="000A3544" w:rsidP="00E84E43">
            <w:pPr>
              <w:pStyle w:val="Tekstkomentarza"/>
              <w:spacing w:after="60"/>
              <w:jc w:val="both"/>
              <w:rPr>
                <w:rFonts w:asciiTheme="minorHAnsi" w:hAnsiTheme="minorHAnsi" w:cstheme="minorHAnsi"/>
              </w:rPr>
            </w:pPr>
            <w:r w:rsidRPr="00AF62DA">
              <w:rPr>
                <w:rFonts w:asciiTheme="minorHAnsi" w:hAnsiTheme="minorHAnsi" w:cstheme="minorHAnsi"/>
              </w:rPr>
              <w:t xml:space="preserve">Informacje dotyczące przetwarzania danych osobowych w programie są dostępne na stronie: </w:t>
            </w:r>
            <w:hyperlink r:id="rId10" w:history="1">
              <w:r w:rsidRPr="00AF62DA">
                <w:rPr>
                  <w:rStyle w:val="Hipercze"/>
                  <w:rFonts w:asciiTheme="minorHAnsi" w:hAnsiTheme="minorHAnsi" w:cstheme="minorHAnsi"/>
                </w:rPr>
                <w:t>https://funduszeue.slaskie.pl/czytaj/dane_osobowe_FES</w:t>
              </w:r>
            </w:hyperlink>
            <w:r w:rsidRPr="00AF62DA">
              <w:rPr>
                <w:rStyle w:val="Hipercze"/>
                <w:rFonts w:asciiTheme="minorHAnsi" w:hAnsiTheme="minorHAnsi" w:cstheme="minorHAnsi"/>
              </w:rPr>
              <w:t>L</w:t>
            </w:r>
            <w:r w:rsidRPr="00AF62DA">
              <w:rPr>
                <w:rFonts w:asciiTheme="minorHAnsi" w:hAnsiTheme="minorHAnsi" w:cstheme="minorHAnsi"/>
              </w:rPr>
              <w:t xml:space="preserve">  </w:t>
            </w:r>
          </w:p>
        </w:tc>
        <w:tc>
          <w:tcPr>
            <w:tcW w:w="5103" w:type="dxa"/>
          </w:tcPr>
          <w:p w14:paraId="5F15BA1A"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Stowarzyszenie Bielskie Centrum Przedsiębiorczości</w:t>
            </w:r>
          </w:p>
          <w:p w14:paraId="5F9163DD"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 xml:space="preserve">Informacje dotyczące przetwarzania danych osobowych w programie są dostępne na stronie: </w:t>
            </w:r>
            <w:hyperlink r:id="rId11" w:history="1">
              <w:r w:rsidRPr="00AF62DA">
                <w:rPr>
                  <w:rStyle w:val="Hipercze"/>
                  <w:rFonts w:asciiTheme="minorHAnsi" w:hAnsiTheme="minorHAnsi" w:cstheme="minorHAnsi"/>
                </w:rPr>
                <w:t>https://zbur.bcp.org.pl/dokumenty/</w:t>
              </w:r>
            </w:hyperlink>
            <w:r w:rsidRPr="00AF62DA">
              <w:rPr>
                <w:rFonts w:asciiTheme="minorHAnsi" w:hAnsiTheme="minorHAnsi" w:cstheme="minorHAnsi"/>
              </w:rPr>
              <w:t xml:space="preserve">  </w:t>
            </w:r>
          </w:p>
        </w:tc>
      </w:tr>
    </w:tbl>
    <w:p w14:paraId="0E9DD914" w14:textId="77777777" w:rsidR="000A3544" w:rsidRDefault="000A3544" w:rsidP="000A3544">
      <w:pPr>
        <w:spacing w:line="276" w:lineRule="auto"/>
        <w:ind w:left="-284"/>
        <w:jc w:val="both"/>
        <w:rPr>
          <w:rFonts w:ascii="Calibri" w:eastAsia="Calibri" w:hAnsi="Calibri" w:cs="Calibri"/>
          <w:b/>
          <w:bCs/>
          <w:sz w:val="22"/>
          <w:szCs w:val="22"/>
          <w:lang w:eastAsia="en-US"/>
        </w:rPr>
      </w:pPr>
    </w:p>
    <w:p w14:paraId="460EC5C3" w14:textId="77777777" w:rsidR="002021EA" w:rsidRPr="002021EA" w:rsidRDefault="002021EA" w:rsidP="002021EA">
      <w:pPr>
        <w:spacing w:after="160" w:line="259" w:lineRule="auto"/>
      </w:pPr>
      <w:r w:rsidRPr="002021EA">
        <w:t>Zgodnie z Ustawą Wdrożeniową możliwymi Administratorami Państwa danych osobowych mogą również być następujące Instytucje:</w:t>
      </w:r>
    </w:p>
    <w:p w14:paraId="3FC5B151" w14:textId="620682F8" w:rsidR="002021EA" w:rsidRPr="002021EA" w:rsidRDefault="002021EA" w:rsidP="002021EA">
      <w:pPr>
        <w:numPr>
          <w:ilvl w:val="0"/>
          <w:numId w:val="18"/>
        </w:numPr>
        <w:spacing w:after="160" w:line="259" w:lineRule="auto"/>
        <w:contextualSpacing/>
        <w:rPr>
          <w:rFonts w:ascii="Calibri" w:eastAsia="Calibri" w:hAnsi="Calibri"/>
          <w:sz w:val="22"/>
          <w:szCs w:val="22"/>
          <w:lang w:eastAsia="en-US"/>
        </w:rPr>
      </w:pPr>
      <w:r w:rsidRPr="002021EA">
        <w:rPr>
          <w:rFonts w:ascii="Calibri" w:eastAsia="Calibri" w:hAnsi="Calibri"/>
          <w:b/>
          <w:bCs/>
          <w:sz w:val="22"/>
          <w:szCs w:val="22"/>
          <w:lang w:eastAsia="en-US"/>
        </w:rPr>
        <w:t>Minister właściwy do spraw rozwoju regionalnego</w:t>
      </w:r>
      <w:r w:rsidRPr="002021EA">
        <w:rPr>
          <w:rFonts w:ascii="Calibri" w:eastAsia="Calibri" w:hAnsi="Calibri"/>
          <w:sz w:val="22"/>
          <w:szCs w:val="22"/>
          <w:lang w:eastAsia="en-US"/>
        </w:rPr>
        <w:t xml:space="preserve"> z siedzibą przy ul. Wspólnej 2/4, 00-926 Warszawa. Minister właściwy do spraw rozwoju regionalnego przetwarza dane (zgodnie z przedstawionym wyżej zakresem) w związku z koordynacją zadań, w szczególności w celu monitorowania, sprawozdawczości, komunikacji, publikacji, ewaluacji, zarządzania finansowego, weryfikacji i audytów oraz do celów określania kwalifikowalności uczestników. </w:t>
      </w:r>
      <w:r w:rsidRPr="002021EA">
        <w:rPr>
          <w:rFonts w:ascii="Calibri" w:eastAsia="Calibri" w:hAnsi="Calibri"/>
          <w:sz w:val="22"/>
          <w:szCs w:val="22"/>
          <w:lang w:eastAsia="en-US"/>
        </w:rPr>
        <w:br/>
        <w:t xml:space="preserve">Pytania w zakresie przetwarzania danych osobowych można kierować do Inspektora Ochrony Danych – pocztą tradycyjną (ul. Wspólna 2/4, 00-926 Warszawa) lub elektronicznie (adres e-mail: </w:t>
      </w:r>
      <w:hyperlink r:id="rId12" w:history="1">
        <w:r w:rsidRPr="002021EA">
          <w:rPr>
            <w:rFonts w:ascii="Calibri" w:eastAsia="Calibri" w:hAnsi="Calibri"/>
            <w:i/>
            <w:iCs/>
            <w:color w:val="0563C1" w:themeColor="hyperlink"/>
            <w:sz w:val="22"/>
            <w:szCs w:val="22"/>
            <w:u w:val="single"/>
            <w:lang w:eastAsia="en-US"/>
          </w:rPr>
          <w:t>IOD@mfipr.gov.pl</w:t>
        </w:r>
      </w:hyperlink>
      <w:r w:rsidRPr="002021EA">
        <w:rPr>
          <w:rFonts w:ascii="Calibri" w:eastAsia="Calibri" w:hAnsi="Calibri"/>
          <w:i/>
          <w:iCs/>
          <w:color w:val="0000FF"/>
          <w:sz w:val="22"/>
          <w:szCs w:val="22"/>
          <w:lang w:eastAsia="en-US"/>
        </w:rPr>
        <w:t>).</w:t>
      </w:r>
      <w:r w:rsidRPr="002021EA">
        <w:rPr>
          <w:rFonts w:ascii="Calibri" w:eastAsia="Calibri" w:hAnsi="Calibri"/>
          <w:i/>
          <w:iCs/>
          <w:color w:val="0000FF"/>
          <w:sz w:val="22"/>
          <w:szCs w:val="22"/>
          <w:lang w:eastAsia="en-US"/>
        </w:rPr>
        <w:br/>
      </w:r>
      <w:r w:rsidRPr="002021EA">
        <w:rPr>
          <w:rFonts w:ascii="Calibri" w:eastAsia="Calibri" w:hAnsi="Calibri"/>
          <w:sz w:val="22"/>
          <w:szCs w:val="22"/>
          <w:lang w:eastAsia="en-US"/>
        </w:rPr>
        <w:t xml:space="preserve">Klauzula informacyjna Ministra właściwego do spraw rozwoju regionalnego: </w:t>
      </w:r>
      <w:r w:rsidRPr="002021EA">
        <w:rPr>
          <w:rFonts w:ascii="Calibri" w:eastAsia="Calibri" w:hAnsi="Calibri"/>
          <w:color w:val="0563C1" w:themeColor="hyperlink"/>
          <w:sz w:val="22"/>
          <w:szCs w:val="22"/>
          <w:u w:val="single"/>
          <w:lang w:eastAsia="en-US"/>
        </w:rPr>
        <w:t>https://www.funduszeeuropejskie.gov.pl/strony/o-funduszach/ogolne-zasady-przetwarzania-danych-osobowych-w-ramach-funduszy-europejskich/ogolne-zasady-przetwarzania-danych-osobowych-fe-2021-2027/</w:t>
      </w:r>
    </w:p>
    <w:p w14:paraId="1E304459" w14:textId="77777777" w:rsidR="002021EA" w:rsidRPr="002021EA" w:rsidRDefault="002021EA" w:rsidP="002021EA">
      <w:pPr>
        <w:numPr>
          <w:ilvl w:val="0"/>
          <w:numId w:val="18"/>
        </w:numPr>
        <w:autoSpaceDE w:val="0"/>
        <w:autoSpaceDN w:val="0"/>
        <w:adjustRightInd w:val="0"/>
        <w:rPr>
          <w:rFonts w:ascii="Calibri" w:eastAsiaTheme="minorHAnsi" w:hAnsi="Calibri" w:cs="Calibri"/>
          <w:color w:val="000000"/>
          <w:sz w:val="22"/>
          <w:szCs w:val="22"/>
          <w:lang w:eastAsia="en-US"/>
          <w14:ligatures w14:val="standardContextual"/>
        </w:rPr>
      </w:pPr>
      <w:r w:rsidRPr="002021EA">
        <w:rPr>
          <w:rFonts w:ascii="Calibri" w:eastAsiaTheme="minorHAnsi" w:hAnsi="Calibri" w:cs="Calibri"/>
          <w:b/>
          <w:bCs/>
          <w:color w:val="000000"/>
          <w:sz w:val="22"/>
          <w:szCs w:val="22"/>
          <w:lang w:eastAsia="en-US"/>
          <w14:ligatures w14:val="standardContextual"/>
        </w:rPr>
        <w:t>Instytucja Zarządzająca programu Fundusze Europejskie dla Śląskiego 2021-2027 (IZ FESL) –</w:t>
      </w:r>
      <w:r w:rsidRPr="002021EA">
        <w:rPr>
          <w:rFonts w:ascii="Calibri" w:eastAsiaTheme="minorHAnsi" w:hAnsi="Calibri" w:cs="Calibri"/>
          <w:color w:val="000000"/>
          <w:sz w:val="22"/>
          <w:szCs w:val="22"/>
          <w:lang w:eastAsia="en-US"/>
          <w14:ligatures w14:val="standardContextual"/>
        </w:rPr>
        <w:t xml:space="preserve"> </w:t>
      </w:r>
      <w:r w:rsidRPr="002021EA">
        <w:rPr>
          <w:rFonts w:ascii="Calibri" w:eastAsiaTheme="minorHAnsi" w:hAnsi="Calibri" w:cs="Calibri"/>
          <w:b/>
          <w:bCs/>
          <w:color w:val="000000"/>
          <w:sz w:val="22"/>
          <w:szCs w:val="22"/>
          <w:lang w:eastAsia="en-US"/>
          <w14:ligatures w14:val="standardContextual"/>
        </w:rPr>
        <w:t>Zarząd Województwa Śląskiego</w:t>
      </w:r>
      <w:r w:rsidRPr="002021EA">
        <w:rPr>
          <w:rFonts w:ascii="Calibri" w:eastAsiaTheme="minorHAnsi" w:hAnsi="Calibri" w:cs="Calibri"/>
          <w:color w:val="000000"/>
          <w:sz w:val="22"/>
          <w:szCs w:val="22"/>
          <w:lang w:eastAsia="en-US"/>
          <w14:ligatures w14:val="standardContextual"/>
        </w:rPr>
        <w:t>. Dane przetwarzane są w Urzędzie Marszałkowskim Województwa Śląskiego z siedzibą w Katowicach przy ul. Ligonia 46. Instytucja Zarządzająca przetwarza dane (zgodnie z przedstawionym wyżej zakresem) w celach: wdrożenia i zarządzania programem; związanych z wydatkowaniem i rozliczeniem środków europejskich w ramach programu, w tym z potwierdzeniem kwalifikowalności wydatków; potwierdzenia badań ewaluacyjnych, ekspertyz i analiz; związanych z zapobieganiem wystąpienia nieprawidłowości, wykrywaniem i korygowaniem nieprawidłowości w wydatkowaniu środków europejskich, ochroną interesu finansowego Unii Europejskiej; związanych z zapewnieniem ścieżki audytu.</w:t>
      </w:r>
      <w:r w:rsidRPr="002021EA">
        <w:rPr>
          <w:rFonts w:ascii="Calibri" w:eastAsiaTheme="minorHAnsi" w:hAnsi="Calibri" w:cs="Calibri"/>
          <w:color w:val="000000"/>
          <w:sz w:val="22"/>
          <w:szCs w:val="22"/>
          <w:lang w:eastAsia="en-US"/>
          <w14:ligatures w14:val="standardContextual"/>
        </w:rPr>
        <w:br/>
        <w:t xml:space="preserve">Pytania w zakresie przetwarzania danych osobowych można kierować do Inspektora Ochrony Danych – pocztą tradycyjną (ul. Ligonia 46; Katowice) lub elektronicznie (adres e-mail: </w:t>
      </w:r>
      <w:hyperlink r:id="rId13" w:history="1">
        <w:r w:rsidRPr="002021EA">
          <w:rPr>
            <w:rFonts w:ascii="Calibri" w:eastAsiaTheme="minorHAnsi" w:hAnsi="Calibri" w:cs="Calibri"/>
            <w:color w:val="0563C1" w:themeColor="hyperlink"/>
            <w:sz w:val="22"/>
            <w:szCs w:val="22"/>
            <w:u w:val="single"/>
            <w:lang w:eastAsia="en-US"/>
            <w14:ligatures w14:val="standardContextual"/>
          </w:rPr>
          <w:t>daneosobowe@slaskie.pl</w:t>
        </w:r>
      </w:hyperlink>
      <w:r w:rsidRPr="002021EA">
        <w:rPr>
          <w:rFonts w:ascii="Calibri" w:eastAsiaTheme="minorHAnsi" w:hAnsi="Calibri" w:cs="Calibri"/>
          <w:color w:val="000000"/>
          <w:sz w:val="22"/>
          <w:szCs w:val="22"/>
          <w:lang w:eastAsia="en-US"/>
          <w14:ligatures w14:val="standardContextual"/>
        </w:rPr>
        <w:t xml:space="preserve"> </w:t>
      </w:r>
    </w:p>
    <w:p w14:paraId="3CBACE98" w14:textId="77777777" w:rsidR="002021EA" w:rsidRPr="002021EA" w:rsidRDefault="002021EA" w:rsidP="002021EA">
      <w:pPr>
        <w:autoSpaceDE w:val="0"/>
        <w:autoSpaceDN w:val="0"/>
        <w:adjustRightInd w:val="0"/>
        <w:ind w:left="720"/>
        <w:rPr>
          <w:rFonts w:ascii="Calibri" w:eastAsiaTheme="minorHAnsi" w:hAnsi="Calibri" w:cs="Calibri"/>
          <w:color w:val="000000"/>
          <w:sz w:val="22"/>
          <w:szCs w:val="22"/>
          <w:lang w:eastAsia="en-US"/>
          <w14:ligatures w14:val="standardContextual"/>
        </w:rPr>
      </w:pPr>
      <w:r w:rsidRPr="002021EA">
        <w:rPr>
          <w:rFonts w:ascii="Calibri" w:eastAsiaTheme="minorHAnsi" w:hAnsi="Calibri" w:cs="Calibri"/>
          <w:color w:val="000000"/>
          <w:sz w:val="22"/>
          <w:szCs w:val="22"/>
          <w:lang w:eastAsia="en-US"/>
          <w14:ligatures w14:val="standardContextual"/>
        </w:rPr>
        <w:t>Klauzula informacyjna Zarządu Województwa Śląskiego:</w:t>
      </w:r>
    </w:p>
    <w:p w14:paraId="659462E6" w14:textId="77777777" w:rsidR="002021EA" w:rsidRPr="002021EA" w:rsidRDefault="002021EA" w:rsidP="002021EA">
      <w:pPr>
        <w:spacing w:after="160" w:line="259" w:lineRule="auto"/>
        <w:ind w:left="720"/>
        <w:contextualSpacing/>
        <w:rPr>
          <w:rFonts w:ascii="Calibri" w:eastAsia="Calibri" w:hAnsi="Calibri"/>
          <w:sz w:val="22"/>
          <w:szCs w:val="22"/>
          <w:lang w:eastAsia="en-US"/>
        </w:rPr>
      </w:pPr>
      <w:hyperlink r:id="rId14" w:history="1">
        <w:r w:rsidRPr="002021EA">
          <w:rPr>
            <w:rFonts w:ascii="Calibri" w:eastAsia="Calibri" w:hAnsi="Calibri"/>
            <w:color w:val="0563C1" w:themeColor="hyperlink"/>
            <w:sz w:val="22"/>
            <w:szCs w:val="22"/>
            <w:u w:val="single"/>
            <w:lang w:eastAsia="en-US"/>
          </w:rPr>
          <w:t>https://funduszeue.slaskie.pl/czytaj/uczestnicy_projektow</w:t>
        </w:r>
      </w:hyperlink>
      <w:r w:rsidRPr="002021EA">
        <w:rPr>
          <w:rFonts w:ascii="Calibri" w:eastAsia="Calibri" w:hAnsi="Calibri"/>
          <w:sz w:val="22"/>
          <w:szCs w:val="22"/>
          <w:lang w:eastAsia="en-US"/>
        </w:rPr>
        <w:t xml:space="preserve"> </w:t>
      </w:r>
    </w:p>
    <w:p w14:paraId="08A30EEA" w14:textId="77777777" w:rsidR="002021EA" w:rsidRPr="002021EA" w:rsidRDefault="002021EA" w:rsidP="002021EA">
      <w:pPr>
        <w:spacing w:after="160" w:line="259" w:lineRule="auto"/>
        <w:ind w:left="720"/>
        <w:contextualSpacing/>
        <w:rPr>
          <w:rFonts w:ascii="Calibri" w:eastAsia="Calibri" w:hAnsi="Calibri"/>
          <w:sz w:val="22"/>
          <w:szCs w:val="22"/>
          <w:lang w:eastAsia="en-US"/>
        </w:rPr>
      </w:pPr>
    </w:p>
    <w:p w14:paraId="727FD60F" w14:textId="77777777" w:rsidR="002021EA" w:rsidRPr="002021EA" w:rsidRDefault="002021EA" w:rsidP="002021EA">
      <w:pPr>
        <w:numPr>
          <w:ilvl w:val="0"/>
          <w:numId w:val="18"/>
        </w:numPr>
        <w:spacing w:after="160" w:line="259" w:lineRule="auto"/>
        <w:contextualSpacing/>
        <w:rPr>
          <w:rFonts w:ascii="Calibri" w:eastAsia="Calibri" w:hAnsi="Calibri"/>
          <w:sz w:val="22"/>
          <w:szCs w:val="22"/>
          <w:lang w:eastAsia="en-US"/>
        </w:rPr>
      </w:pPr>
      <w:r w:rsidRPr="002021EA">
        <w:rPr>
          <w:rFonts w:ascii="Calibri" w:eastAsia="Calibri" w:hAnsi="Calibri"/>
          <w:b/>
          <w:bCs/>
          <w:sz w:val="22"/>
          <w:szCs w:val="22"/>
          <w:lang w:eastAsia="en-US"/>
        </w:rPr>
        <w:t xml:space="preserve">Minister właściwy do spraw finansów publicznych </w:t>
      </w:r>
      <w:r w:rsidRPr="002021EA">
        <w:rPr>
          <w:rFonts w:ascii="Calibri" w:eastAsia="Calibri" w:hAnsi="Calibri"/>
          <w:sz w:val="22"/>
          <w:szCs w:val="22"/>
          <w:lang w:eastAsia="en-US"/>
        </w:rPr>
        <w:t xml:space="preserve">z siedzibą przy ul. Świętokrzyskiej 12, 00-916 Warszawa. Minister właściwy do spraw finansów publicznych przetwarza dane osobowe zgodnie z zapisami Ustawy Wdrożeniowej.  zapisami Ustawy Wdrożeniowej. </w:t>
      </w:r>
    </w:p>
    <w:p w14:paraId="2D44005A" w14:textId="77777777" w:rsidR="002021EA" w:rsidRPr="002021EA" w:rsidRDefault="002021EA" w:rsidP="002021EA">
      <w:pPr>
        <w:spacing w:line="259" w:lineRule="auto"/>
        <w:ind w:left="720"/>
        <w:contextualSpacing/>
        <w:rPr>
          <w:rFonts w:ascii="Calibri" w:eastAsia="Calibri" w:hAnsi="Calibri"/>
          <w:sz w:val="22"/>
          <w:szCs w:val="22"/>
          <w:lang w:eastAsia="en-US"/>
        </w:rPr>
      </w:pPr>
      <w:r w:rsidRPr="002021EA">
        <w:rPr>
          <w:rFonts w:ascii="Calibri" w:eastAsia="Calibri" w:hAnsi="Calibri"/>
          <w:sz w:val="22"/>
          <w:szCs w:val="22"/>
          <w:lang w:eastAsia="en-US"/>
        </w:rPr>
        <w:t xml:space="preserve">Pytania w zakresie przetwarzania danych osobowych można kierować do Inspektora Ochrony Danych – pocztą tradycyjną (ul. Świętokrzyska 12, 00-916 Warszawa) lub elektronicznie (adres e-mail: </w:t>
      </w:r>
      <w:hyperlink r:id="rId15" w:history="1">
        <w:r w:rsidRPr="002021EA">
          <w:rPr>
            <w:rFonts w:ascii="Calibri" w:eastAsia="Calibri" w:hAnsi="Calibri"/>
            <w:color w:val="0563C1" w:themeColor="hyperlink"/>
            <w:sz w:val="22"/>
            <w:szCs w:val="22"/>
            <w:u w:val="single"/>
            <w:lang w:eastAsia="en-US"/>
          </w:rPr>
          <w:t>IOD@mf.gov.pl</w:t>
        </w:r>
      </w:hyperlink>
      <w:r w:rsidRPr="002021EA">
        <w:rPr>
          <w:rFonts w:ascii="Calibri" w:eastAsia="Calibri" w:hAnsi="Calibri"/>
          <w:sz w:val="22"/>
          <w:szCs w:val="22"/>
          <w:lang w:eastAsia="en-US"/>
        </w:rPr>
        <w:t xml:space="preserve">) </w:t>
      </w:r>
    </w:p>
    <w:p w14:paraId="24CE3CC3" w14:textId="77777777" w:rsidR="002021EA" w:rsidRPr="002021EA" w:rsidRDefault="002021EA" w:rsidP="002021EA">
      <w:pPr>
        <w:ind w:left="708"/>
      </w:pPr>
      <w:r w:rsidRPr="002021EA">
        <w:rPr>
          <w:rFonts w:ascii="Calibri" w:eastAsia="Calibri" w:hAnsi="Calibri"/>
          <w:sz w:val="22"/>
          <w:szCs w:val="22"/>
          <w:lang w:eastAsia="en-US"/>
        </w:rPr>
        <w:t>Klauzula Informacyjna Ministra właściwego do spraw finansów publicznych:</w:t>
      </w:r>
      <w:r w:rsidRPr="002021EA">
        <w:br/>
      </w:r>
      <w:hyperlink r:id="rId16" w:history="1">
        <w:r w:rsidRPr="002021EA">
          <w:rPr>
            <w:color w:val="0563C1" w:themeColor="hyperlink"/>
            <w:u w:val="single"/>
          </w:rPr>
          <w:t>https://login.mf.gov.pl/Home/MfEnclosure</w:t>
        </w:r>
      </w:hyperlink>
    </w:p>
    <w:p w14:paraId="16FDC3EF" w14:textId="77777777" w:rsidR="002021EA" w:rsidRPr="002021EA" w:rsidRDefault="002021EA" w:rsidP="002021EA">
      <w:pPr>
        <w:jc w:val="both"/>
        <w:rPr>
          <w:rFonts w:asciiTheme="minorHAnsi" w:hAnsiTheme="minorHAnsi" w:cstheme="minorHAnsi"/>
        </w:rPr>
      </w:pPr>
    </w:p>
    <w:p w14:paraId="2052590E" w14:textId="77777777" w:rsidR="002021EA" w:rsidRPr="002021EA" w:rsidRDefault="002021EA" w:rsidP="002021EA">
      <w:pPr>
        <w:spacing w:line="276" w:lineRule="auto"/>
        <w:jc w:val="both"/>
        <w:rPr>
          <w:rFonts w:ascii="Calibri" w:eastAsia="Calibri" w:hAnsi="Calibri"/>
          <w:sz w:val="22"/>
        </w:rPr>
      </w:pPr>
    </w:p>
    <w:p w14:paraId="589D8C50" w14:textId="77777777" w:rsidR="000A3544" w:rsidRDefault="000A3544" w:rsidP="000A3544">
      <w:pPr>
        <w:spacing w:line="276" w:lineRule="auto"/>
        <w:ind w:left="-284"/>
        <w:jc w:val="both"/>
        <w:rPr>
          <w:rFonts w:ascii="Calibri" w:eastAsia="Calibri" w:hAnsi="Calibri" w:cs="Calibri"/>
          <w:b/>
          <w:bCs/>
          <w:sz w:val="22"/>
          <w:szCs w:val="22"/>
          <w:lang w:eastAsia="en-US"/>
        </w:rPr>
      </w:pPr>
    </w:p>
    <w:p w14:paraId="2F1CADCF" w14:textId="77777777" w:rsidR="000A3544" w:rsidRPr="008D3A0F" w:rsidRDefault="000A3544" w:rsidP="000A3544">
      <w:pPr>
        <w:pStyle w:val="Akapitzlist"/>
        <w:spacing w:after="0" w:line="240" w:lineRule="auto"/>
        <w:ind w:left="360"/>
        <w:jc w:val="right"/>
        <w:rPr>
          <w:rFonts w:eastAsia="SimSun"/>
        </w:rPr>
      </w:pPr>
      <w:r w:rsidRPr="008D3A0F">
        <w:rPr>
          <w:rFonts w:eastAsia="SimSun"/>
        </w:rPr>
        <w:t>……………………………………..………………………………………</w:t>
      </w:r>
    </w:p>
    <w:p w14:paraId="7A44A261" w14:textId="77777777" w:rsidR="000A3544" w:rsidRPr="008D3A0F" w:rsidRDefault="000A3544" w:rsidP="000A3544">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36166EAE" w14:textId="77777777" w:rsidR="000A3544" w:rsidRDefault="000A3544" w:rsidP="000A3544">
      <w:pPr>
        <w:jc w:val="both"/>
        <w:rPr>
          <w:rFonts w:ascii="Calibri" w:eastAsia="SimSun" w:hAnsi="Calibri" w:cs="Calibri"/>
          <w:b/>
          <w:bCs/>
          <w:sz w:val="22"/>
          <w:szCs w:val="22"/>
          <w:lang w:eastAsia="zh-CN"/>
        </w:rPr>
      </w:pPr>
    </w:p>
    <w:p w14:paraId="15A0E467" w14:textId="77777777" w:rsidR="000A3544" w:rsidRPr="008C50F8" w:rsidRDefault="000A3544" w:rsidP="000A3544">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5866F911" w14:textId="77777777" w:rsidR="000A3544" w:rsidRPr="00680EF9" w:rsidRDefault="000A3544" w:rsidP="000A3544">
      <w:pPr>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016DDD1E" w14:textId="77777777" w:rsidR="000A3544" w:rsidRPr="00CF180A" w:rsidRDefault="000A3544" w:rsidP="000A3544">
      <w:pPr>
        <w:spacing w:line="276" w:lineRule="auto"/>
        <w:rPr>
          <w:rFonts w:ascii="Calibri" w:hAnsi="Calibri" w:cs="Calibri"/>
          <w:sz w:val="16"/>
          <w:szCs w:val="16"/>
          <w:u w:val="single"/>
        </w:rPr>
      </w:pPr>
    </w:p>
    <w:p w14:paraId="6EC87680" w14:textId="77777777" w:rsidR="000A3544" w:rsidRDefault="000A3544" w:rsidP="000A3544"/>
    <w:p w14:paraId="2FCB3AE4" w14:textId="77777777" w:rsidR="00D721E6" w:rsidRPr="00320D85" w:rsidRDefault="00D721E6" w:rsidP="00320D85">
      <w:pPr>
        <w:spacing w:line="276" w:lineRule="auto"/>
        <w:jc w:val="both"/>
        <w:rPr>
          <w:rFonts w:ascii="Calibri" w:eastAsia="Calibri" w:hAnsi="Calibri"/>
          <w:sz w:val="22"/>
        </w:rPr>
      </w:pPr>
    </w:p>
    <w:p w14:paraId="7CBFB35A" w14:textId="481056B0" w:rsidR="000F547B" w:rsidRPr="00320D85" w:rsidRDefault="000F547B" w:rsidP="00320D85">
      <w:pPr>
        <w:jc w:val="both"/>
        <w:rPr>
          <w:rFonts w:ascii="Calibri" w:eastAsia="Calibri" w:hAnsi="Calibri"/>
          <w:sz w:val="22"/>
        </w:rPr>
      </w:pPr>
    </w:p>
    <w:sectPr w:rsidR="000F547B" w:rsidRPr="00320D85" w:rsidSect="00320D85">
      <w:headerReference w:type="default" r:id="rId17"/>
      <w:footerReference w:type="default" r:id="rId1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1403" w14:textId="77777777" w:rsidR="00ED120B" w:rsidRDefault="00ED120B" w:rsidP="00D721E6">
      <w:r>
        <w:separator/>
      </w:r>
    </w:p>
  </w:endnote>
  <w:endnote w:type="continuationSeparator" w:id="0">
    <w:p w14:paraId="578E8D18" w14:textId="77777777" w:rsidR="00ED120B" w:rsidRDefault="00ED120B" w:rsidP="00D721E6">
      <w:r>
        <w:continuationSeparator/>
      </w:r>
    </w:p>
  </w:endnote>
  <w:endnote w:type="continuationNotice" w:id="1">
    <w:p w14:paraId="155A4D18" w14:textId="77777777" w:rsidR="00ED120B" w:rsidRDefault="00ED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501268"/>
      <w:docPartObj>
        <w:docPartGallery w:val="Page Numbers (Bottom of Page)"/>
        <w:docPartUnique/>
      </w:docPartObj>
    </w:sdtPr>
    <w:sdtEndPr/>
    <w:sdtContent>
      <w:p w14:paraId="15F50805" w14:textId="7119400F" w:rsidR="00EE6DCF" w:rsidRDefault="00EE6DCF">
        <w:pPr>
          <w:pStyle w:val="Stopka"/>
          <w:jc w:val="right"/>
        </w:pPr>
        <w:r>
          <w:fldChar w:fldCharType="begin"/>
        </w:r>
        <w:r>
          <w:instrText>PAGE   \* MERGEFORMAT</w:instrText>
        </w:r>
        <w:r>
          <w:fldChar w:fldCharType="separate"/>
        </w:r>
        <w:r>
          <w:t>2</w:t>
        </w:r>
        <w:r>
          <w:fldChar w:fldCharType="end"/>
        </w:r>
      </w:p>
    </w:sdtContent>
  </w:sdt>
  <w:p w14:paraId="5A21E1EF" w14:textId="77777777" w:rsidR="00DA7603" w:rsidRDefault="00DA7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3E7E" w14:textId="77777777" w:rsidR="00ED120B" w:rsidRDefault="00ED120B" w:rsidP="00D721E6">
      <w:r>
        <w:separator/>
      </w:r>
    </w:p>
  </w:footnote>
  <w:footnote w:type="continuationSeparator" w:id="0">
    <w:p w14:paraId="2FFEF089" w14:textId="77777777" w:rsidR="00ED120B" w:rsidRDefault="00ED120B" w:rsidP="00D721E6">
      <w:r>
        <w:continuationSeparator/>
      </w:r>
    </w:p>
  </w:footnote>
  <w:footnote w:type="continuationNotice" w:id="1">
    <w:p w14:paraId="5F447384" w14:textId="77777777" w:rsidR="00ED120B" w:rsidRDefault="00ED120B"/>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14B777B6"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5D783BC9"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 w:id="11">
    <w:p w14:paraId="1B770BF5" w14:textId="77777777" w:rsidR="000A3544" w:rsidRDefault="000A3544" w:rsidP="000A3544">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12">
    <w:p w14:paraId="411273F8" w14:textId="77777777" w:rsidR="000A3544" w:rsidRDefault="000A3544" w:rsidP="000A3544">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13">
    <w:p w14:paraId="7BF7D33F" w14:textId="77777777" w:rsidR="000A3544" w:rsidRPr="00C22B58" w:rsidRDefault="000A3544" w:rsidP="000A3544">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14">
    <w:p w14:paraId="6D701623" w14:textId="77777777" w:rsidR="000A3544" w:rsidRPr="00C22B58" w:rsidRDefault="000A3544" w:rsidP="000A3544">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7A1BB9E5"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6"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3BAB5A45"/>
    <w:multiLevelType w:val="hybridMultilevel"/>
    <w:tmpl w:val="65FE5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2036148724">
    <w:abstractNumId w:val="3"/>
  </w:num>
  <w:num w:numId="2" w16cid:durableId="1624577749">
    <w:abstractNumId w:val="5"/>
  </w:num>
  <w:num w:numId="3" w16cid:durableId="1561481454">
    <w:abstractNumId w:val="15"/>
  </w:num>
  <w:num w:numId="4" w16cid:durableId="834223107">
    <w:abstractNumId w:val="2"/>
  </w:num>
  <w:num w:numId="5" w16cid:durableId="655962741">
    <w:abstractNumId w:val="12"/>
  </w:num>
  <w:num w:numId="6" w16cid:durableId="1481113604">
    <w:abstractNumId w:val="10"/>
  </w:num>
  <w:num w:numId="7" w16cid:durableId="658070934">
    <w:abstractNumId w:val="8"/>
  </w:num>
  <w:num w:numId="8" w16cid:durableId="1033535235">
    <w:abstractNumId w:val="6"/>
  </w:num>
  <w:num w:numId="9" w16cid:durableId="394357400">
    <w:abstractNumId w:val="1"/>
  </w:num>
  <w:num w:numId="10" w16cid:durableId="1220477725">
    <w:abstractNumId w:val="11"/>
  </w:num>
  <w:num w:numId="11" w16cid:durableId="269513319">
    <w:abstractNumId w:val="0"/>
  </w:num>
  <w:num w:numId="12" w16cid:durableId="594168590">
    <w:abstractNumId w:val="17"/>
  </w:num>
  <w:num w:numId="13" w16cid:durableId="320499927">
    <w:abstractNumId w:val="4"/>
  </w:num>
  <w:num w:numId="14" w16cid:durableId="2094159884">
    <w:abstractNumId w:val="9"/>
  </w:num>
  <w:num w:numId="15" w16cid:durableId="2096047723">
    <w:abstractNumId w:val="14"/>
  </w:num>
  <w:num w:numId="16" w16cid:durableId="954138665">
    <w:abstractNumId w:val="13"/>
  </w:num>
  <w:num w:numId="17" w16cid:durableId="1989162359">
    <w:abstractNumId w:val="16"/>
  </w:num>
  <w:num w:numId="18" w16cid:durableId="687876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7BE3"/>
    <w:rsid w:val="0007039C"/>
    <w:rsid w:val="000850B3"/>
    <w:rsid w:val="0008580A"/>
    <w:rsid w:val="000977C3"/>
    <w:rsid w:val="000A3544"/>
    <w:rsid w:val="000B5F4B"/>
    <w:rsid w:val="000E36A9"/>
    <w:rsid w:val="000F547B"/>
    <w:rsid w:val="00102A52"/>
    <w:rsid w:val="0010312A"/>
    <w:rsid w:val="001207AC"/>
    <w:rsid w:val="00143B71"/>
    <w:rsid w:val="00162C59"/>
    <w:rsid w:val="0017670B"/>
    <w:rsid w:val="001A14E1"/>
    <w:rsid w:val="001A24B3"/>
    <w:rsid w:val="001B32EE"/>
    <w:rsid w:val="001D699E"/>
    <w:rsid w:val="001E7301"/>
    <w:rsid w:val="002021EA"/>
    <w:rsid w:val="00202B9B"/>
    <w:rsid w:val="0023448E"/>
    <w:rsid w:val="002603B4"/>
    <w:rsid w:val="00276E56"/>
    <w:rsid w:val="00280127"/>
    <w:rsid w:val="00281434"/>
    <w:rsid w:val="002819C5"/>
    <w:rsid w:val="002834E3"/>
    <w:rsid w:val="00287D4C"/>
    <w:rsid w:val="002C1DA6"/>
    <w:rsid w:val="002D63E2"/>
    <w:rsid w:val="002F4B6A"/>
    <w:rsid w:val="00320D85"/>
    <w:rsid w:val="0032153D"/>
    <w:rsid w:val="0032197C"/>
    <w:rsid w:val="00334673"/>
    <w:rsid w:val="00335DC6"/>
    <w:rsid w:val="00351087"/>
    <w:rsid w:val="003645BD"/>
    <w:rsid w:val="003A2836"/>
    <w:rsid w:val="003B6345"/>
    <w:rsid w:val="00401749"/>
    <w:rsid w:val="0040304C"/>
    <w:rsid w:val="00417CFD"/>
    <w:rsid w:val="00421947"/>
    <w:rsid w:val="00460185"/>
    <w:rsid w:val="004925B9"/>
    <w:rsid w:val="0049292E"/>
    <w:rsid w:val="004A51DC"/>
    <w:rsid w:val="004C0032"/>
    <w:rsid w:val="004D6D0B"/>
    <w:rsid w:val="004D7160"/>
    <w:rsid w:val="004E7DE0"/>
    <w:rsid w:val="004F28A5"/>
    <w:rsid w:val="004F5FE5"/>
    <w:rsid w:val="004F6BA3"/>
    <w:rsid w:val="004F7176"/>
    <w:rsid w:val="00501761"/>
    <w:rsid w:val="00505894"/>
    <w:rsid w:val="005317A5"/>
    <w:rsid w:val="00532CC1"/>
    <w:rsid w:val="005608E9"/>
    <w:rsid w:val="00587F1E"/>
    <w:rsid w:val="005B366C"/>
    <w:rsid w:val="005B55CA"/>
    <w:rsid w:val="005C05FF"/>
    <w:rsid w:val="005C256D"/>
    <w:rsid w:val="005E6869"/>
    <w:rsid w:val="005F1C5D"/>
    <w:rsid w:val="005F4239"/>
    <w:rsid w:val="005F5B90"/>
    <w:rsid w:val="00606418"/>
    <w:rsid w:val="006071E0"/>
    <w:rsid w:val="0061558C"/>
    <w:rsid w:val="00616089"/>
    <w:rsid w:val="006438AA"/>
    <w:rsid w:val="006711C3"/>
    <w:rsid w:val="00690CDA"/>
    <w:rsid w:val="00691CAF"/>
    <w:rsid w:val="006A2D76"/>
    <w:rsid w:val="006D0CDE"/>
    <w:rsid w:val="006E4F97"/>
    <w:rsid w:val="00710928"/>
    <w:rsid w:val="007251D6"/>
    <w:rsid w:val="00737B98"/>
    <w:rsid w:val="00742EE8"/>
    <w:rsid w:val="00753F69"/>
    <w:rsid w:val="007622C8"/>
    <w:rsid w:val="00771366"/>
    <w:rsid w:val="007A3E3B"/>
    <w:rsid w:val="007C6645"/>
    <w:rsid w:val="007E187D"/>
    <w:rsid w:val="00807A9B"/>
    <w:rsid w:val="00820111"/>
    <w:rsid w:val="00824337"/>
    <w:rsid w:val="00852C8D"/>
    <w:rsid w:val="008634B4"/>
    <w:rsid w:val="00893AC6"/>
    <w:rsid w:val="008A0E9C"/>
    <w:rsid w:val="008B7CCF"/>
    <w:rsid w:val="008C0803"/>
    <w:rsid w:val="008D3336"/>
    <w:rsid w:val="008F000A"/>
    <w:rsid w:val="00913E96"/>
    <w:rsid w:val="00994592"/>
    <w:rsid w:val="009A3948"/>
    <w:rsid w:val="009A7ECE"/>
    <w:rsid w:val="009B0009"/>
    <w:rsid w:val="009B2D24"/>
    <w:rsid w:val="009D2075"/>
    <w:rsid w:val="00A06BF8"/>
    <w:rsid w:val="00A6222E"/>
    <w:rsid w:val="00A71B83"/>
    <w:rsid w:val="00A87834"/>
    <w:rsid w:val="00A9467C"/>
    <w:rsid w:val="00A97DDC"/>
    <w:rsid w:val="00AB03B3"/>
    <w:rsid w:val="00AB65FC"/>
    <w:rsid w:val="00AC1208"/>
    <w:rsid w:val="00AC1B34"/>
    <w:rsid w:val="00AC4893"/>
    <w:rsid w:val="00AD2D46"/>
    <w:rsid w:val="00B06B10"/>
    <w:rsid w:val="00B20BB5"/>
    <w:rsid w:val="00B2573F"/>
    <w:rsid w:val="00B55B98"/>
    <w:rsid w:val="00B56473"/>
    <w:rsid w:val="00B603E0"/>
    <w:rsid w:val="00B6140D"/>
    <w:rsid w:val="00B63232"/>
    <w:rsid w:val="00BB472A"/>
    <w:rsid w:val="00BB788B"/>
    <w:rsid w:val="00BC5C0B"/>
    <w:rsid w:val="00BE2159"/>
    <w:rsid w:val="00BE5632"/>
    <w:rsid w:val="00C137AA"/>
    <w:rsid w:val="00C53F99"/>
    <w:rsid w:val="00C74FB4"/>
    <w:rsid w:val="00C86501"/>
    <w:rsid w:val="00C957B3"/>
    <w:rsid w:val="00C965DE"/>
    <w:rsid w:val="00CA6F12"/>
    <w:rsid w:val="00CC1D4F"/>
    <w:rsid w:val="00CD4AA2"/>
    <w:rsid w:val="00CD5803"/>
    <w:rsid w:val="00CE0723"/>
    <w:rsid w:val="00CE1F40"/>
    <w:rsid w:val="00CF365A"/>
    <w:rsid w:val="00D04207"/>
    <w:rsid w:val="00D13D26"/>
    <w:rsid w:val="00D2273B"/>
    <w:rsid w:val="00D25CFF"/>
    <w:rsid w:val="00D4529E"/>
    <w:rsid w:val="00D51B26"/>
    <w:rsid w:val="00D529B7"/>
    <w:rsid w:val="00D71B8E"/>
    <w:rsid w:val="00D721E6"/>
    <w:rsid w:val="00D8088A"/>
    <w:rsid w:val="00D97AB5"/>
    <w:rsid w:val="00DA3083"/>
    <w:rsid w:val="00DA7603"/>
    <w:rsid w:val="00DC13DC"/>
    <w:rsid w:val="00DC44AD"/>
    <w:rsid w:val="00DE1925"/>
    <w:rsid w:val="00E0482A"/>
    <w:rsid w:val="00E06D22"/>
    <w:rsid w:val="00E45BDE"/>
    <w:rsid w:val="00E4730B"/>
    <w:rsid w:val="00E62EC3"/>
    <w:rsid w:val="00E67BF4"/>
    <w:rsid w:val="00E9570E"/>
    <w:rsid w:val="00EC152D"/>
    <w:rsid w:val="00EC56D0"/>
    <w:rsid w:val="00EC6B3A"/>
    <w:rsid w:val="00ED120B"/>
    <w:rsid w:val="00EE6DCF"/>
    <w:rsid w:val="00F17754"/>
    <w:rsid w:val="00F23DC0"/>
    <w:rsid w:val="00F47805"/>
    <w:rsid w:val="00F646CB"/>
    <w:rsid w:val="00F73BA5"/>
    <w:rsid w:val="00F73C82"/>
    <w:rsid w:val="00F843F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qFormat/>
    <w:rsid w:val="00162C59"/>
    <w:rPr>
      <w:sz w:val="16"/>
      <w:szCs w:val="16"/>
    </w:rPr>
  </w:style>
  <w:style w:type="paragraph" w:styleId="Tekstkomentarza">
    <w:name w:val="annotation text"/>
    <w:basedOn w:val="Normalny"/>
    <w:link w:val="TekstkomentarzaZnak"/>
    <w:uiPriority w:val="99"/>
    <w:unhideWhenUsed/>
    <w:qFormat/>
    <w:rsid w:val="00162C59"/>
  </w:style>
  <w:style w:type="character" w:customStyle="1" w:styleId="TekstkomentarzaZnak">
    <w:name w:val="Tekst komentarza Znak"/>
    <w:basedOn w:val="Domylnaczcionkaakapitu"/>
    <w:link w:val="Tekstkomentarza"/>
    <w:uiPriority w:val="99"/>
    <w:qFormat/>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Pogrubienie">
    <w:name w:val="Strong"/>
    <w:uiPriority w:val="22"/>
    <w:qFormat/>
    <w:rsid w:val="000A3544"/>
    <w:rPr>
      <w:b/>
      <w:bCs/>
    </w:rPr>
  </w:style>
  <w:style w:type="table" w:styleId="Tabela-Siatka">
    <w:name w:val="Table Grid"/>
    <w:basedOn w:val="Standardowy"/>
    <w:uiPriority w:val="39"/>
    <w:rsid w:val="000A3544"/>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0A354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hyperlink" Target="mailto:daneosobowe@slaskie.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mf.gov.pl/Home/MfEnclos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bur.bcp.org.pl/dokumenty/" TargetMode="External"/><Relationship Id="rId5" Type="http://schemas.openxmlformats.org/officeDocument/2006/relationships/webSettings" Target="webSettings.xml"/><Relationship Id="rId15" Type="http://schemas.openxmlformats.org/officeDocument/2006/relationships/hyperlink" Target="mailto:IOD@mf.gov.pl" TargetMode="External"/><Relationship Id="rId10" Type="http://schemas.openxmlformats.org/officeDocument/2006/relationships/hyperlink" Target="https://funduszeue.slaskie.pl/czytaj/dane_osobowe_F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yperlink" Target="https://funduszeue.slaskie.pl/czytaj/uczestnicy_projekt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6975-8773-4EDA-BA46-40ECCE35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3726</Words>
  <Characters>22359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Katarzyna Kościelny</cp:lastModifiedBy>
  <cp:revision>4</cp:revision>
  <dcterms:created xsi:type="dcterms:W3CDTF">2025-04-18T12:34:00Z</dcterms:created>
  <dcterms:modified xsi:type="dcterms:W3CDTF">2025-04-18T12:59:00Z</dcterms:modified>
</cp:coreProperties>
</file>